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10315F" w14:textId="39545E66" w:rsidR="00EF1803" w:rsidRPr="007047BF" w:rsidRDefault="00361F2A" w:rsidP="00C0324C">
      <w:pPr>
        <w:spacing w:before="120" w:after="120"/>
        <w:jc w:val="both"/>
        <w:rPr>
          <w:rStyle w:val="SubtleEmphasis"/>
          <w:rFonts w:ascii="Bookman Old Style" w:hAnsi="Bookman Old Style"/>
          <w:i w:val="0"/>
          <w:color w:val="000000" w:themeColor="text1"/>
        </w:rPr>
      </w:pPr>
      <w:r w:rsidRPr="007047BF">
        <w:rPr>
          <w:rFonts w:ascii="Bookman Old Style" w:hAnsi="Bookman Old Style"/>
          <w:iCs/>
          <w:noProof/>
          <w:color w:val="000000" w:themeColor="text1"/>
          <w:lang w:val="id-ID" w:eastAsia="id-ID"/>
        </w:rPr>
        <w:drawing>
          <wp:anchor distT="0" distB="0" distL="114300" distR="114300" simplePos="0" relativeHeight="251658240" behindDoc="1" locked="0" layoutInCell="1" allowOverlap="1" wp14:anchorId="44774147" wp14:editId="45CE5F96">
            <wp:simplePos x="0" y="0"/>
            <wp:positionH relativeFrom="column">
              <wp:posOffset>3810</wp:posOffset>
            </wp:positionH>
            <wp:positionV relativeFrom="paragraph">
              <wp:posOffset>-529590</wp:posOffset>
            </wp:positionV>
            <wp:extent cx="6047614" cy="7419975"/>
            <wp:effectExtent l="0" t="0" r="0" b="0"/>
            <wp:wrapNone/>
            <wp:docPr id="2125887866" name="Picture 1" descr="Description: Description: Description: img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img0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7614" cy="7419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42D710" w14:textId="58D332E5" w:rsidR="00EF1803" w:rsidRPr="007047BF" w:rsidRDefault="00EF1803" w:rsidP="00C0324C">
      <w:pPr>
        <w:spacing w:before="120" w:after="120"/>
        <w:ind w:hanging="357"/>
        <w:jc w:val="both"/>
        <w:rPr>
          <w:rFonts w:ascii="Bookman Old Style" w:hAnsi="Bookman Old Style" w:cs="Arial"/>
          <w:color w:val="000000" w:themeColor="text1"/>
        </w:rPr>
      </w:pPr>
    </w:p>
    <w:p w14:paraId="6C415A93" w14:textId="2BDFDC76" w:rsidR="0065075F" w:rsidRPr="007047BF" w:rsidRDefault="0065075F" w:rsidP="00C0324C">
      <w:pPr>
        <w:spacing w:before="120" w:after="120"/>
        <w:ind w:hanging="357"/>
        <w:jc w:val="center"/>
        <w:rPr>
          <w:rFonts w:ascii="Bookman Old Style" w:hAnsi="Bookman Old Style" w:cs="Arial"/>
          <w:color w:val="000000" w:themeColor="text1"/>
        </w:rPr>
      </w:pPr>
    </w:p>
    <w:p w14:paraId="223CAA79" w14:textId="77777777" w:rsidR="0062010D" w:rsidRPr="007047BF" w:rsidRDefault="0062010D" w:rsidP="00C0324C">
      <w:pPr>
        <w:jc w:val="center"/>
        <w:rPr>
          <w:rFonts w:ascii="Bookman Old Style" w:hAnsi="Bookman Old Style" w:cs="Arial"/>
          <w:b/>
          <w:color w:val="000000" w:themeColor="text1"/>
          <w:lang w:val="id-ID"/>
        </w:rPr>
      </w:pPr>
    </w:p>
    <w:p w14:paraId="11DF4B55" w14:textId="77777777" w:rsidR="003D5D2B" w:rsidRPr="007047BF" w:rsidRDefault="003D5D2B" w:rsidP="003C10BE">
      <w:pPr>
        <w:spacing w:before="60" w:after="60"/>
        <w:jc w:val="center"/>
        <w:rPr>
          <w:rFonts w:ascii="Bookman Old Style" w:hAnsi="Bookman Old Style" w:cs="Arial"/>
          <w:color w:val="000000" w:themeColor="text1"/>
          <w:lang w:val="it-IT"/>
        </w:rPr>
      </w:pPr>
    </w:p>
    <w:p w14:paraId="0AA20889" w14:textId="6AF3465D" w:rsidR="007D6355" w:rsidRPr="007047BF" w:rsidRDefault="003D642A" w:rsidP="003C10BE">
      <w:pPr>
        <w:spacing w:before="60" w:after="60"/>
        <w:jc w:val="center"/>
        <w:rPr>
          <w:rFonts w:ascii="Bookman Old Style" w:hAnsi="Bookman Old Style" w:cs="Arial"/>
          <w:color w:val="000000" w:themeColor="text1"/>
          <w:lang w:val="it-IT"/>
        </w:rPr>
      </w:pPr>
      <w:r w:rsidRPr="007047BF">
        <w:rPr>
          <w:rFonts w:ascii="Bookman Old Style" w:hAnsi="Bookman Old Style" w:cs="Arial"/>
          <w:color w:val="000000" w:themeColor="text1"/>
          <w:lang w:val="it-IT"/>
        </w:rPr>
        <w:t>PROVINSI JAWA TENGAH</w:t>
      </w:r>
    </w:p>
    <w:p w14:paraId="052E1490" w14:textId="6EE0D9B8" w:rsidR="003E3C0D" w:rsidRPr="007047BF" w:rsidRDefault="003D5D2B" w:rsidP="003C10BE">
      <w:pPr>
        <w:spacing w:before="60" w:after="60"/>
        <w:jc w:val="center"/>
        <w:rPr>
          <w:rFonts w:ascii="Bookman Old Style" w:hAnsi="Bookman Old Style" w:cs="Arial"/>
          <w:color w:val="000000" w:themeColor="text1"/>
          <w:lang w:val="it-IT"/>
        </w:rPr>
      </w:pPr>
      <w:r w:rsidRPr="007047BF">
        <w:rPr>
          <w:rFonts w:ascii="Bookman Old Style" w:hAnsi="Bookman Old Style" w:cs="Arial"/>
          <w:color w:val="000000" w:themeColor="text1"/>
          <w:lang w:val="it-IT"/>
        </w:rPr>
        <w:t xml:space="preserve">RANCANGAN </w:t>
      </w:r>
      <w:r w:rsidR="00E11CA3" w:rsidRPr="007047BF">
        <w:rPr>
          <w:rFonts w:ascii="Bookman Old Style" w:hAnsi="Bookman Old Style" w:cs="Arial"/>
          <w:color w:val="000000" w:themeColor="text1"/>
          <w:lang w:val="it-IT"/>
        </w:rPr>
        <w:t>PERATURAN BUPATI</w:t>
      </w:r>
      <w:r w:rsidR="002564A4" w:rsidRPr="007047BF">
        <w:rPr>
          <w:rFonts w:ascii="Bookman Old Style" w:hAnsi="Bookman Old Style" w:cs="Arial"/>
          <w:color w:val="000000" w:themeColor="text1"/>
          <w:lang w:val="it-IT"/>
        </w:rPr>
        <w:t xml:space="preserve"> KENDAL</w:t>
      </w:r>
    </w:p>
    <w:p w14:paraId="53D792E8" w14:textId="77777777" w:rsidR="002564A4" w:rsidRPr="007047BF" w:rsidRDefault="00D35FF6" w:rsidP="003C10BE">
      <w:pPr>
        <w:spacing w:before="60" w:after="60"/>
        <w:jc w:val="center"/>
        <w:rPr>
          <w:rFonts w:ascii="Bookman Old Style" w:hAnsi="Bookman Old Style" w:cs="Arial"/>
          <w:color w:val="000000" w:themeColor="text1"/>
          <w:lang w:val="id-ID"/>
        </w:rPr>
      </w:pPr>
      <w:r w:rsidRPr="007047BF">
        <w:rPr>
          <w:rFonts w:ascii="Bookman Old Style" w:hAnsi="Bookman Old Style" w:cs="Arial"/>
          <w:color w:val="000000" w:themeColor="text1"/>
          <w:lang w:val="it-IT"/>
        </w:rPr>
        <w:t xml:space="preserve">NOMOR </w:t>
      </w:r>
      <w:r w:rsidR="005245D5" w:rsidRPr="007047BF">
        <w:rPr>
          <w:rFonts w:ascii="Bookman Old Style" w:hAnsi="Bookman Old Style" w:cs="Arial"/>
          <w:color w:val="000000" w:themeColor="text1"/>
          <w:lang w:val="it-IT"/>
        </w:rPr>
        <w:t>.</w:t>
      </w:r>
      <w:r w:rsidR="00645C2C" w:rsidRPr="007047BF">
        <w:rPr>
          <w:rFonts w:ascii="Bookman Old Style" w:hAnsi="Bookman Old Style" w:cs="Arial"/>
          <w:color w:val="000000" w:themeColor="text1"/>
          <w:lang w:val="id-ID"/>
        </w:rPr>
        <w:t>..</w:t>
      </w:r>
      <w:r w:rsidR="00773600" w:rsidRPr="007047BF">
        <w:rPr>
          <w:rFonts w:ascii="Bookman Old Style" w:hAnsi="Bookman Old Style" w:cs="Arial"/>
          <w:color w:val="000000" w:themeColor="text1"/>
          <w:lang w:val="it-IT"/>
        </w:rPr>
        <w:t xml:space="preserve"> </w:t>
      </w:r>
      <w:r w:rsidR="00730E1D" w:rsidRPr="007047BF">
        <w:rPr>
          <w:rFonts w:ascii="Bookman Old Style" w:hAnsi="Bookman Old Style" w:cs="Arial"/>
          <w:color w:val="000000" w:themeColor="text1"/>
          <w:lang w:val="it-IT"/>
        </w:rPr>
        <w:t xml:space="preserve">TAHUN </w:t>
      </w:r>
      <w:r w:rsidR="00645C2C" w:rsidRPr="007047BF">
        <w:rPr>
          <w:rFonts w:ascii="Bookman Old Style" w:hAnsi="Bookman Old Style" w:cs="Arial"/>
          <w:color w:val="000000" w:themeColor="text1"/>
          <w:lang w:val="id-ID"/>
        </w:rPr>
        <w:t>...</w:t>
      </w:r>
    </w:p>
    <w:p w14:paraId="102BA9C6" w14:textId="77777777" w:rsidR="00724635" w:rsidRPr="001D5735" w:rsidRDefault="00724635" w:rsidP="003C10BE">
      <w:pPr>
        <w:spacing w:line="360" w:lineRule="auto"/>
        <w:jc w:val="center"/>
        <w:rPr>
          <w:rFonts w:ascii="Bookman Old Style" w:hAnsi="Bookman Old Style" w:cs="Arial"/>
          <w:color w:val="000000" w:themeColor="text1"/>
          <w:sz w:val="8"/>
          <w:szCs w:val="8"/>
          <w:lang w:val="it-IT"/>
        </w:rPr>
      </w:pPr>
    </w:p>
    <w:p w14:paraId="761CBC16" w14:textId="77777777" w:rsidR="003E3C0D" w:rsidRPr="007047BF" w:rsidRDefault="003E3C0D" w:rsidP="003C10BE">
      <w:pPr>
        <w:spacing w:before="60" w:after="60"/>
        <w:jc w:val="center"/>
        <w:rPr>
          <w:rFonts w:ascii="Bookman Old Style" w:hAnsi="Bookman Old Style" w:cs="Arial"/>
          <w:color w:val="000000" w:themeColor="text1"/>
          <w:lang w:val="it-IT"/>
        </w:rPr>
      </w:pPr>
      <w:r w:rsidRPr="007047BF">
        <w:rPr>
          <w:rFonts w:ascii="Bookman Old Style" w:hAnsi="Bookman Old Style" w:cs="Arial"/>
          <w:color w:val="000000" w:themeColor="text1"/>
          <w:lang w:val="it-IT"/>
        </w:rPr>
        <w:t>TENTANG</w:t>
      </w:r>
    </w:p>
    <w:p w14:paraId="476889CF" w14:textId="77777777" w:rsidR="00166F3F" w:rsidRPr="001D5735" w:rsidRDefault="00166F3F" w:rsidP="003C10BE">
      <w:pPr>
        <w:spacing w:line="276" w:lineRule="auto"/>
        <w:jc w:val="center"/>
        <w:rPr>
          <w:rFonts w:ascii="Bookman Old Style" w:hAnsi="Bookman Old Style" w:cs="Arial"/>
          <w:color w:val="000000" w:themeColor="text1"/>
          <w:sz w:val="10"/>
          <w:szCs w:val="10"/>
          <w:lang w:val="it-IT"/>
        </w:rPr>
      </w:pPr>
    </w:p>
    <w:p w14:paraId="107BA0BF" w14:textId="36AD934D" w:rsidR="00365942" w:rsidRPr="007047BF" w:rsidRDefault="00B655B1" w:rsidP="003C10BE">
      <w:pPr>
        <w:spacing w:before="60" w:after="60"/>
        <w:jc w:val="center"/>
        <w:rPr>
          <w:rFonts w:ascii="Bookman Old Style" w:hAnsi="Bookman Old Style" w:cs="Arial"/>
          <w:color w:val="000000" w:themeColor="text1"/>
          <w:lang w:val="id-ID"/>
        </w:rPr>
      </w:pPr>
      <w:r w:rsidRPr="007047BF">
        <w:rPr>
          <w:rFonts w:ascii="Bookman Old Style" w:eastAsia="Bookman Old Style" w:hAnsi="Bookman Old Style"/>
        </w:rPr>
        <w:t>TATA CARA PENGHAPUSAN PIUTANG DAERAH</w:t>
      </w:r>
    </w:p>
    <w:p w14:paraId="71D26AFE" w14:textId="77777777" w:rsidR="00166F3F" w:rsidRPr="001D5735" w:rsidRDefault="00166F3F" w:rsidP="003C10BE">
      <w:pPr>
        <w:jc w:val="center"/>
        <w:rPr>
          <w:rFonts w:ascii="Bookman Old Style" w:hAnsi="Bookman Old Style" w:cs="Arial"/>
          <w:color w:val="000000" w:themeColor="text1"/>
          <w:sz w:val="16"/>
          <w:szCs w:val="16"/>
          <w:lang w:val="it-IT"/>
        </w:rPr>
      </w:pPr>
    </w:p>
    <w:p w14:paraId="5BDF76F3" w14:textId="77777777" w:rsidR="00E11CA3" w:rsidRPr="007047BF" w:rsidRDefault="00E11CA3" w:rsidP="003C10BE">
      <w:pPr>
        <w:spacing w:before="60" w:after="60"/>
        <w:jc w:val="center"/>
        <w:rPr>
          <w:rFonts w:ascii="Bookman Old Style" w:hAnsi="Bookman Old Style" w:cs="Arial"/>
          <w:color w:val="000000" w:themeColor="text1"/>
          <w:lang w:val="it-IT"/>
        </w:rPr>
      </w:pPr>
      <w:r w:rsidRPr="007047BF">
        <w:rPr>
          <w:rFonts w:ascii="Bookman Old Style" w:hAnsi="Bookman Old Style" w:cs="Arial"/>
          <w:color w:val="000000" w:themeColor="text1"/>
          <w:lang w:val="it-IT"/>
        </w:rPr>
        <w:t>DENGAN RAHMAT TUHAN YANG MAHA ESA</w:t>
      </w:r>
    </w:p>
    <w:p w14:paraId="26E31C80" w14:textId="77777777" w:rsidR="00724635" w:rsidRPr="001D5735" w:rsidRDefault="00724635" w:rsidP="003C10BE">
      <w:pPr>
        <w:spacing w:line="276" w:lineRule="auto"/>
        <w:jc w:val="center"/>
        <w:rPr>
          <w:rFonts w:ascii="Bookman Old Style" w:hAnsi="Bookman Old Style" w:cs="Arial"/>
          <w:color w:val="000000" w:themeColor="text1"/>
          <w:sz w:val="12"/>
          <w:szCs w:val="12"/>
          <w:lang w:val="it-IT"/>
        </w:rPr>
      </w:pPr>
    </w:p>
    <w:p w14:paraId="71C91444" w14:textId="77777777" w:rsidR="003E3C0D" w:rsidRPr="007047BF" w:rsidRDefault="003E3C0D" w:rsidP="003C10BE">
      <w:pPr>
        <w:spacing w:before="60" w:after="60"/>
        <w:jc w:val="center"/>
        <w:rPr>
          <w:rFonts w:ascii="Bookman Old Style" w:hAnsi="Bookman Old Style" w:cs="Arial"/>
          <w:color w:val="000000" w:themeColor="text1"/>
          <w:lang w:val="it-IT"/>
        </w:rPr>
      </w:pPr>
      <w:r w:rsidRPr="007047BF">
        <w:rPr>
          <w:rFonts w:ascii="Bookman Old Style" w:hAnsi="Bookman Old Style" w:cs="Arial"/>
          <w:color w:val="000000" w:themeColor="text1"/>
          <w:lang w:val="it-IT"/>
        </w:rPr>
        <w:t>BUPATI KENDAL,</w:t>
      </w:r>
    </w:p>
    <w:p w14:paraId="4A1B76A1" w14:textId="77777777" w:rsidR="00166F3F" w:rsidRPr="001D5735" w:rsidRDefault="00166F3F" w:rsidP="00166F3F">
      <w:pPr>
        <w:jc w:val="center"/>
        <w:rPr>
          <w:rFonts w:ascii="Bookman Old Style" w:hAnsi="Bookman Old Style" w:cs="Arial"/>
          <w:color w:val="000000" w:themeColor="text1"/>
          <w:sz w:val="10"/>
          <w:szCs w:val="10"/>
          <w:lang w:val="it-IT"/>
        </w:rPr>
      </w:pPr>
    </w:p>
    <w:p w14:paraId="1AA2D722" w14:textId="0FD2A72B" w:rsidR="00EC3A49" w:rsidRPr="007047BF" w:rsidRDefault="00365942" w:rsidP="00150799">
      <w:pPr>
        <w:tabs>
          <w:tab w:val="left" w:pos="-3770"/>
          <w:tab w:val="left" w:pos="1701"/>
          <w:tab w:val="left" w:pos="1843"/>
          <w:tab w:val="left" w:pos="1985"/>
        </w:tabs>
        <w:spacing w:before="60" w:after="40"/>
        <w:ind w:left="2410" w:hanging="2410"/>
        <w:jc w:val="both"/>
        <w:rPr>
          <w:rFonts w:ascii="Bookman Old Style" w:hAnsi="Bookman Old Style" w:cs="Arial"/>
          <w:color w:val="000000" w:themeColor="text1"/>
          <w:lang w:val="it-IT"/>
        </w:rPr>
      </w:pPr>
      <w:r w:rsidRPr="007047BF">
        <w:rPr>
          <w:rFonts w:ascii="Bookman Old Style" w:hAnsi="Bookman Old Style" w:cs="Arial"/>
          <w:color w:val="000000" w:themeColor="text1"/>
          <w:lang w:val="it-IT"/>
        </w:rPr>
        <w:t>Menimbang</w:t>
      </w:r>
      <w:r w:rsidRPr="007047BF">
        <w:rPr>
          <w:rFonts w:ascii="Bookman Old Style" w:hAnsi="Bookman Old Style" w:cs="Arial"/>
          <w:color w:val="000000" w:themeColor="text1"/>
          <w:lang w:val="it-IT"/>
        </w:rPr>
        <w:tab/>
        <w:t>:</w:t>
      </w:r>
      <w:r w:rsidRPr="007047BF">
        <w:rPr>
          <w:rFonts w:ascii="Bookman Old Style" w:hAnsi="Bookman Old Style" w:cs="Arial"/>
          <w:color w:val="000000" w:themeColor="text1"/>
          <w:lang w:val="it-IT"/>
        </w:rPr>
        <w:tab/>
      </w:r>
      <w:r w:rsidRPr="007047BF">
        <w:rPr>
          <w:rFonts w:ascii="Bookman Old Style" w:hAnsi="Bookman Old Style" w:cs="Arial"/>
          <w:color w:val="000000" w:themeColor="text1"/>
          <w:lang w:val="id-ID"/>
        </w:rPr>
        <w:t xml:space="preserve">  </w:t>
      </w:r>
      <w:r w:rsidR="00EC3A49" w:rsidRPr="007047BF">
        <w:rPr>
          <w:rFonts w:ascii="Bookman Old Style" w:hAnsi="Bookman Old Style" w:cs="Arial"/>
          <w:color w:val="000000" w:themeColor="text1"/>
          <w:lang w:val="it-IT"/>
        </w:rPr>
        <w:t>a.</w:t>
      </w:r>
      <w:r w:rsidR="00EC3A49" w:rsidRPr="007047BF">
        <w:rPr>
          <w:rFonts w:ascii="Bookman Old Style" w:hAnsi="Bookman Old Style" w:cs="Arial"/>
          <w:color w:val="000000" w:themeColor="text1"/>
          <w:lang w:val="it-IT"/>
        </w:rPr>
        <w:tab/>
      </w:r>
      <w:proofErr w:type="gramStart"/>
      <w:r w:rsidR="00150799" w:rsidRPr="00150799">
        <w:rPr>
          <w:rFonts w:ascii="Bookman Old Style" w:eastAsia="Bookman Old Style" w:hAnsi="Bookman Old Style"/>
          <w:szCs w:val="22"/>
        </w:rPr>
        <w:t>bahwa</w:t>
      </w:r>
      <w:proofErr w:type="gramEnd"/>
      <w:r w:rsidR="00150799" w:rsidRPr="00150799">
        <w:rPr>
          <w:rFonts w:ascii="Bookman Old Style" w:eastAsia="Bookman Old Style" w:hAnsi="Bookman Old Style"/>
          <w:szCs w:val="22"/>
        </w:rPr>
        <w:t xml:space="preserve"> untuk mendukung terwujudnya tata pemerintahan yang baik (</w:t>
      </w:r>
      <w:r w:rsidR="00150799" w:rsidRPr="00150799">
        <w:rPr>
          <w:rFonts w:ascii="Bookman Old Style" w:eastAsia="Bookman Old Style" w:hAnsi="Bookman Old Style"/>
          <w:i/>
          <w:szCs w:val="22"/>
        </w:rPr>
        <w:t>good governance)</w:t>
      </w:r>
      <w:r w:rsidR="00150799" w:rsidRPr="00150799">
        <w:rPr>
          <w:rFonts w:ascii="Bookman Old Style" w:eastAsia="Bookman Old Style" w:hAnsi="Bookman Old Style"/>
          <w:szCs w:val="22"/>
        </w:rPr>
        <w:t>, sistem keuangan perlu diselenggarakan secara profesional, terbuka, dan bertanggung jawab sesuai dengan aturan pokok yang telah ditetapkan dalam Undang-Undang Dasar</w:t>
      </w:r>
      <w:r w:rsidR="00150799" w:rsidRPr="00150799">
        <w:rPr>
          <w:rFonts w:ascii="Bookman Old Style" w:eastAsia="Bookman Old Style" w:hAnsi="Bookman Old Style"/>
          <w:spacing w:val="-3"/>
          <w:szCs w:val="22"/>
        </w:rPr>
        <w:t xml:space="preserve"> </w:t>
      </w:r>
      <w:r w:rsidR="00150799" w:rsidRPr="00150799">
        <w:rPr>
          <w:rFonts w:ascii="Bookman Old Style" w:eastAsia="Bookman Old Style" w:hAnsi="Bookman Old Style"/>
          <w:szCs w:val="22"/>
        </w:rPr>
        <w:t>1945</w:t>
      </w:r>
      <w:r w:rsidR="00EC3A49" w:rsidRPr="007047BF">
        <w:rPr>
          <w:rFonts w:ascii="Bookman Old Style" w:hAnsi="Bookman Old Style" w:cs="Arial"/>
          <w:color w:val="000000" w:themeColor="text1"/>
          <w:lang w:val="it-IT"/>
        </w:rPr>
        <w:t>;</w:t>
      </w:r>
    </w:p>
    <w:p w14:paraId="6667EADD" w14:textId="62FDC439" w:rsidR="00B55E1A" w:rsidRPr="007047BF" w:rsidRDefault="00EC3A49" w:rsidP="00150799">
      <w:pPr>
        <w:tabs>
          <w:tab w:val="left" w:pos="-3770"/>
          <w:tab w:val="left" w:pos="1701"/>
          <w:tab w:val="left" w:pos="1843"/>
          <w:tab w:val="left" w:pos="1985"/>
        </w:tabs>
        <w:spacing w:before="60" w:after="40"/>
        <w:ind w:left="2410" w:hanging="2410"/>
        <w:jc w:val="both"/>
        <w:rPr>
          <w:rFonts w:ascii="Bookman Old Style" w:hAnsi="Bookman Old Style" w:cs="Arial"/>
          <w:color w:val="000000" w:themeColor="text1"/>
          <w:lang w:val="id-ID"/>
        </w:rPr>
      </w:pPr>
      <w:r w:rsidRPr="007047BF">
        <w:rPr>
          <w:rFonts w:ascii="Bookman Old Style" w:hAnsi="Bookman Old Style" w:cs="Arial"/>
          <w:color w:val="000000" w:themeColor="text1"/>
          <w:lang w:val="it-IT"/>
        </w:rPr>
        <w:tab/>
      </w:r>
      <w:r w:rsidRPr="007047BF">
        <w:rPr>
          <w:rFonts w:ascii="Bookman Old Style" w:hAnsi="Bookman Old Style" w:cs="Arial"/>
          <w:color w:val="000000" w:themeColor="text1"/>
          <w:lang w:val="it-IT"/>
        </w:rPr>
        <w:tab/>
      </w:r>
      <w:r w:rsidRPr="007047BF">
        <w:rPr>
          <w:rFonts w:ascii="Bookman Old Style" w:hAnsi="Bookman Old Style" w:cs="Arial"/>
          <w:color w:val="000000" w:themeColor="text1"/>
          <w:lang w:val="id-ID"/>
        </w:rPr>
        <w:t xml:space="preserve">  b.</w:t>
      </w:r>
      <w:r w:rsidRPr="007047BF">
        <w:rPr>
          <w:rFonts w:ascii="Bookman Old Style" w:hAnsi="Bookman Old Style" w:cs="Arial"/>
          <w:color w:val="000000" w:themeColor="text1"/>
          <w:lang w:val="id-ID"/>
        </w:rPr>
        <w:tab/>
      </w:r>
      <w:proofErr w:type="gramStart"/>
      <w:r w:rsidR="00150799" w:rsidRPr="00150799">
        <w:rPr>
          <w:rFonts w:ascii="Bookman Old Style" w:eastAsia="Bookman Old Style" w:hAnsi="Bookman Old Style"/>
          <w:szCs w:val="22"/>
        </w:rPr>
        <w:t>bahwa</w:t>
      </w:r>
      <w:proofErr w:type="gramEnd"/>
      <w:r w:rsidR="00150799" w:rsidRPr="00150799">
        <w:rPr>
          <w:rFonts w:ascii="Bookman Old Style" w:eastAsia="Bookman Old Style" w:hAnsi="Bookman Old Style"/>
          <w:szCs w:val="22"/>
        </w:rPr>
        <w:t xml:space="preserve"> dalam rangka optimalisasi penyelesaian Piutang Daerah dan agar pelaksanaan penghapusan Piutang Daerah dapat dilakukan dengan tertib, transparan </w:t>
      </w:r>
      <w:r w:rsidR="00150799" w:rsidRPr="00150799">
        <w:rPr>
          <w:rFonts w:ascii="Bookman Old Style" w:eastAsia="Bookman Old Style" w:hAnsi="Bookman Old Style"/>
          <w:spacing w:val="2"/>
          <w:szCs w:val="22"/>
        </w:rPr>
        <w:t xml:space="preserve">dan </w:t>
      </w:r>
      <w:r w:rsidR="00150799" w:rsidRPr="00150799">
        <w:rPr>
          <w:rFonts w:ascii="Bookman Old Style" w:eastAsia="Bookman Old Style" w:hAnsi="Bookman Old Style"/>
          <w:szCs w:val="22"/>
        </w:rPr>
        <w:t>akuntabel diperlukan tata cara penghapusan Piutang Daerah</w:t>
      </w:r>
      <w:r w:rsidR="000E1C00" w:rsidRPr="007047BF">
        <w:rPr>
          <w:rFonts w:ascii="Bookman Old Style" w:hAnsi="Bookman Old Style"/>
          <w:color w:val="000000" w:themeColor="text1"/>
          <w:lang w:val="id-ID"/>
        </w:rPr>
        <w:t>;</w:t>
      </w:r>
    </w:p>
    <w:p w14:paraId="1FABCC94" w14:textId="6F261B15" w:rsidR="00266128" w:rsidRPr="007047BF" w:rsidRDefault="00266128" w:rsidP="00150799">
      <w:pPr>
        <w:tabs>
          <w:tab w:val="left" w:pos="-3770"/>
          <w:tab w:val="left" w:pos="1701"/>
          <w:tab w:val="left" w:pos="1843"/>
          <w:tab w:val="left" w:pos="1985"/>
        </w:tabs>
        <w:spacing w:before="60" w:after="40"/>
        <w:ind w:left="2410" w:hanging="2410"/>
        <w:jc w:val="both"/>
        <w:rPr>
          <w:rFonts w:ascii="Bookman Old Style" w:hAnsi="Bookman Old Style"/>
          <w:color w:val="000000" w:themeColor="text1"/>
          <w:lang w:val="id-ID"/>
        </w:rPr>
      </w:pPr>
      <w:r w:rsidRPr="007047BF">
        <w:rPr>
          <w:rFonts w:ascii="Bookman Old Style" w:hAnsi="Bookman Old Style"/>
          <w:color w:val="000000" w:themeColor="text1"/>
          <w:lang w:val="id-ID"/>
        </w:rPr>
        <w:tab/>
      </w:r>
      <w:r w:rsidRPr="007047BF">
        <w:rPr>
          <w:rFonts w:ascii="Bookman Old Style" w:hAnsi="Bookman Old Style"/>
          <w:color w:val="000000" w:themeColor="text1"/>
          <w:lang w:val="id-ID"/>
        </w:rPr>
        <w:tab/>
      </w:r>
      <w:r w:rsidRPr="007047BF">
        <w:rPr>
          <w:rFonts w:ascii="Bookman Old Style" w:hAnsi="Bookman Old Style"/>
          <w:color w:val="000000" w:themeColor="text1"/>
          <w:lang w:val="id-ID"/>
        </w:rPr>
        <w:tab/>
        <w:t>c.</w:t>
      </w:r>
      <w:r w:rsidRPr="007047BF">
        <w:rPr>
          <w:rFonts w:ascii="Bookman Old Style" w:hAnsi="Bookman Old Style"/>
          <w:color w:val="000000" w:themeColor="text1"/>
          <w:lang w:val="id-ID"/>
        </w:rPr>
        <w:tab/>
      </w:r>
      <w:proofErr w:type="gramStart"/>
      <w:r w:rsidR="00150799" w:rsidRPr="00150799">
        <w:rPr>
          <w:rFonts w:ascii="Bookman Old Style" w:eastAsia="Bookman Old Style" w:hAnsi="Bookman Old Style"/>
          <w:szCs w:val="22"/>
        </w:rPr>
        <w:t>bahwa</w:t>
      </w:r>
      <w:proofErr w:type="gramEnd"/>
      <w:r w:rsidR="00150799" w:rsidRPr="00150799">
        <w:rPr>
          <w:rFonts w:ascii="Bookman Old Style" w:eastAsia="Bookman Old Style" w:hAnsi="Bookman Old Style"/>
          <w:szCs w:val="22"/>
        </w:rPr>
        <w:t xml:space="preserve"> untuk memberikan arah, landasan dan kepastian hukum dalam implementasi penghapusan piutang Daerah, maka diperlukan pengaturan tentang tata cara penghapusan piutang</w:t>
      </w:r>
      <w:r w:rsidR="00150799" w:rsidRPr="00150799">
        <w:rPr>
          <w:rFonts w:ascii="Bookman Old Style" w:eastAsia="Bookman Old Style" w:hAnsi="Bookman Old Style"/>
          <w:spacing w:val="-4"/>
          <w:szCs w:val="22"/>
        </w:rPr>
        <w:t xml:space="preserve"> </w:t>
      </w:r>
      <w:r w:rsidR="00150799" w:rsidRPr="00150799">
        <w:rPr>
          <w:rFonts w:ascii="Bookman Old Style" w:eastAsia="Bookman Old Style" w:hAnsi="Bookman Old Style"/>
          <w:szCs w:val="22"/>
        </w:rPr>
        <w:t>Daerah</w:t>
      </w:r>
      <w:r w:rsidRPr="007047BF">
        <w:rPr>
          <w:rFonts w:ascii="Bookman Old Style" w:hAnsi="Bookman Old Style"/>
          <w:color w:val="000000" w:themeColor="text1"/>
          <w:lang w:val="id-ID"/>
        </w:rPr>
        <w:t>;</w:t>
      </w:r>
    </w:p>
    <w:p w14:paraId="1CD41213" w14:textId="0E4B1363" w:rsidR="00266128" w:rsidRDefault="00266128" w:rsidP="00150799">
      <w:pPr>
        <w:tabs>
          <w:tab w:val="left" w:pos="-3770"/>
          <w:tab w:val="left" w:pos="1701"/>
          <w:tab w:val="left" w:pos="1843"/>
          <w:tab w:val="left" w:pos="1985"/>
        </w:tabs>
        <w:spacing w:before="60" w:after="40"/>
        <w:ind w:left="2410" w:hanging="2410"/>
        <w:jc w:val="both"/>
        <w:rPr>
          <w:rFonts w:ascii="Bookman Old Style" w:hAnsi="Bookman Old Style"/>
          <w:color w:val="000000" w:themeColor="text1"/>
          <w:lang w:val="id-ID"/>
        </w:rPr>
      </w:pPr>
      <w:r w:rsidRPr="007047BF">
        <w:rPr>
          <w:rFonts w:ascii="Bookman Old Style" w:hAnsi="Bookman Old Style"/>
          <w:color w:val="000000" w:themeColor="text1"/>
          <w:lang w:val="id-ID"/>
        </w:rPr>
        <w:tab/>
      </w:r>
      <w:r w:rsidRPr="007047BF">
        <w:rPr>
          <w:rFonts w:ascii="Bookman Old Style" w:hAnsi="Bookman Old Style"/>
          <w:color w:val="000000" w:themeColor="text1"/>
          <w:lang w:val="id-ID"/>
        </w:rPr>
        <w:tab/>
      </w:r>
      <w:r w:rsidRPr="007047BF">
        <w:rPr>
          <w:rFonts w:ascii="Bookman Old Style" w:hAnsi="Bookman Old Style"/>
          <w:color w:val="000000" w:themeColor="text1"/>
          <w:lang w:val="id-ID"/>
        </w:rPr>
        <w:tab/>
        <w:t>d.</w:t>
      </w:r>
      <w:r w:rsidRPr="007047BF">
        <w:rPr>
          <w:rFonts w:ascii="Bookman Old Style" w:hAnsi="Bookman Old Style"/>
          <w:color w:val="000000" w:themeColor="text1"/>
          <w:lang w:val="id-ID"/>
        </w:rPr>
        <w:tab/>
      </w:r>
      <w:proofErr w:type="gramStart"/>
      <w:r w:rsidR="00150799" w:rsidRPr="00150799">
        <w:rPr>
          <w:rFonts w:ascii="Bookman Old Style" w:eastAsia="Bookman Old Style" w:hAnsi="Bookman Old Style"/>
          <w:szCs w:val="22"/>
        </w:rPr>
        <w:t>bahwa</w:t>
      </w:r>
      <w:proofErr w:type="gramEnd"/>
      <w:r w:rsidR="00150799" w:rsidRPr="00150799">
        <w:rPr>
          <w:rFonts w:ascii="Bookman Old Style" w:eastAsia="Bookman Old Style" w:hAnsi="Bookman Old Style"/>
          <w:szCs w:val="22"/>
        </w:rPr>
        <w:t xml:space="preserve"> dengan diberlakukannya Peraturan Menteri Keuangan Nomor 137/PMK.06/2022 tentang Penghapusan Piutang Daerah yang Tidak Dapat Diserahkan Pengurusannya kepada Panitia Urusan Piutang Negara, perlu menetapkan pengaturan mengenai tata cara penghapusan Piutang Daerah di Kabupaten Kendal</w:t>
      </w:r>
      <w:r w:rsidRPr="007047BF">
        <w:rPr>
          <w:rFonts w:ascii="Bookman Old Style" w:hAnsi="Bookman Old Style"/>
          <w:color w:val="000000" w:themeColor="text1"/>
          <w:lang w:val="id-ID"/>
        </w:rPr>
        <w:t>;</w:t>
      </w:r>
    </w:p>
    <w:p w14:paraId="6A22AD0F" w14:textId="66C2F5C7" w:rsidR="00150799" w:rsidRPr="007047BF" w:rsidRDefault="00150799" w:rsidP="00150799">
      <w:pPr>
        <w:tabs>
          <w:tab w:val="left" w:pos="-3770"/>
          <w:tab w:val="left" w:pos="1701"/>
          <w:tab w:val="left" w:pos="1843"/>
          <w:tab w:val="left" w:pos="1985"/>
        </w:tabs>
        <w:spacing w:before="60" w:after="40"/>
        <w:ind w:left="2410" w:hanging="2410"/>
        <w:jc w:val="both"/>
        <w:rPr>
          <w:rFonts w:ascii="Bookman Old Style" w:hAnsi="Bookman Old Style"/>
          <w:color w:val="000000" w:themeColor="text1"/>
          <w:lang w:val="id-ID"/>
        </w:rPr>
      </w:pPr>
      <w:r>
        <w:rPr>
          <w:rFonts w:ascii="Bookman Old Style" w:hAnsi="Bookman Old Style"/>
          <w:color w:val="000000" w:themeColor="text1"/>
          <w:lang w:val="id-ID"/>
        </w:rPr>
        <w:tab/>
      </w:r>
      <w:r>
        <w:rPr>
          <w:rFonts w:ascii="Bookman Old Style" w:hAnsi="Bookman Old Style"/>
          <w:color w:val="000000" w:themeColor="text1"/>
          <w:lang w:val="id-ID"/>
        </w:rPr>
        <w:tab/>
      </w:r>
      <w:r>
        <w:rPr>
          <w:rFonts w:ascii="Bookman Old Style" w:hAnsi="Bookman Old Style"/>
          <w:color w:val="000000" w:themeColor="text1"/>
          <w:lang w:val="id-ID"/>
        </w:rPr>
        <w:tab/>
        <w:t>e.</w:t>
      </w:r>
      <w:r>
        <w:rPr>
          <w:rFonts w:ascii="Bookman Old Style" w:hAnsi="Bookman Old Style"/>
          <w:color w:val="000000" w:themeColor="text1"/>
          <w:lang w:val="id-ID"/>
        </w:rPr>
        <w:tab/>
      </w:r>
      <w:r w:rsidRPr="007047BF">
        <w:rPr>
          <w:rFonts w:ascii="Bookman Old Style" w:hAnsi="Bookman Old Style" w:cs="Arial"/>
          <w:color w:val="000000" w:themeColor="text1"/>
          <w:lang w:val="id-ID"/>
        </w:rPr>
        <w:t xml:space="preserve">bahwa berdasarkan pertimbangan sebagaimana dimaksud dalam huruf a, huruf b, </w:t>
      </w:r>
      <w:r>
        <w:rPr>
          <w:rFonts w:ascii="Bookman Old Style" w:hAnsi="Bookman Old Style" w:cs="Arial"/>
          <w:color w:val="000000" w:themeColor="text1"/>
          <w:lang w:val="id-ID"/>
        </w:rPr>
        <w:t xml:space="preserve">huruf c, </w:t>
      </w:r>
      <w:r w:rsidRPr="007047BF">
        <w:rPr>
          <w:rFonts w:ascii="Bookman Old Style" w:hAnsi="Bookman Old Style" w:cs="Arial"/>
          <w:color w:val="000000" w:themeColor="text1"/>
          <w:lang w:val="id-ID"/>
        </w:rPr>
        <w:t xml:space="preserve">dan huruf </w:t>
      </w:r>
      <w:r>
        <w:rPr>
          <w:rFonts w:ascii="Bookman Old Style" w:hAnsi="Bookman Old Style" w:cs="Arial"/>
          <w:color w:val="000000" w:themeColor="text1"/>
          <w:lang w:val="id-ID"/>
        </w:rPr>
        <w:t>d</w:t>
      </w:r>
      <w:r w:rsidRPr="007047BF">
        <w:rPr>
          <w:rFonts w:ascii="Bookman Old Style" w:hAnsi="Bookman Old Style" w:cs="Arial"/>
          <w:color w:val="000000" w:themeColor="text1"/>
          <w:lang w:val="id-ID"/>
        </w:rPr>
        <w:t xml:space="preserve">, maka perlu menetapkan Peraturan Bupati tentang </w:t>
      </w:r>
      <w:r w:rsidRPr="007047BF">
        <w:rPr>
          <w:rStyle w:val="cf01"/>
          <w:rFonts w:ascii="Bookman Old Style" w:hAnsi="Bookman Old Style"/>
          <w:sz w:val="24"/>
          <w:szCs w:val="24"/>
          <w:lang w:val="id-ID"/>
        </w:rPr>
        <w:t>Tata Cara Penghapusan Piutang Daerah</w:t>
      </w:r>
      <w:r>
        <w:rPr>
          <w:rFonts w:ascii="Bookman Old Style" w:hAnsi="Bookman Old Style"/>
          <w:color w:val="000000" w:themeColor="text1"/>
          <w:lang w:val="id-ID"/>
        </w:rPr>
        <w:t>;</w:t>
      </w:r>
    </w:p>
    <w:p w14:paraId="0EC6213F" w14:textId="77777777" w:rsidR="003E3C0D" w:rsidRPr="007047BF" w:rsidRDefault="003E3C0D" w:rsidP="00C0324C">
      <w:pPr>
        <w:tabs>
          <w:tab w:val="left" w:pos="1701"/>
          <w:tab w:val="left" w:pos="1985"/>
        </w:tabs>
        <w:spacing w:before="60" w:after="40"/>
        <w:ind w:left="2410" w:hanging="2403"/>
        <w:jc w:val="both"/>
        <w:rPr>
          <w:rFonts w:ascii="Bookman Old Style" w:hAnsi="Bookman Old Style" w:cs="Arial"/>
          <w:color w:val="000000" w:themeColor="text1"/>
          <w:lang w:val="id-ID"/>
        </w:rPr>
      </w:pPr>
      <w:r w:rsidRPr="007047BF">
        <w:rPr>
          <w:rFonts w:ascii="Bookman Old Style" w:hAnsi="Bookman Old Style" w:cs="Arial"/>
          <w:color w:val="000000" w:themeColor="text1"/>
          <w:lang w:val="id-ID"/>
        </w:rPr>
        <w:t>Mengingat</w:t>
      </w:r>
      <w:r w:rsidRPr="007047BF">
        <w:rPr>
          <w:rFonts w:ascii="Bookman Old Style" w:hAnsi="Bookman Old Style" w:cs="Arial"/>
          <w:color w:val="000000" w:themeColor="text1"/>
          <w:lang w:val="id-ID"/>
        </w:rPr>
        <w:tab/>
        <w:t>:</w:t>
      </w:r>
      <w:r w:rsidRPr="007047BF">
        <w:rPr>
          <w:rFonts w:ascii="Bookman Old Style" w:hAnsi="Bookman Old Style" w:cs="Arial"/>
          <w:color w:val="000000" w:themeColor="text1"/>
          <w:lang w:val="id-ID"/>
        </w:rPr>
        <w:tab/>
        <w:t>1.</w:t>
      </w:r>
      <w:r w:rsidRPr="007047BF">
        <w:rPr>
          <w:rFonts w:ascii="Bookman Old Style" w:hAnsi="Bookman Old Style" w:cs="Arial"/>
          <w:color w:val="000000" w:themeColor="text1"/>
          <w:lang w:val="id-ID"/>
        </w:rPr>
        <w:tab/>
      </w:r>
      <w:r w:rsidR="0040466C" w:rsidRPr="007047BF">
        <w:rPr>
          <w:rFonts w:ascii="Bookman Old Style" w:hAnsi="Bookman Old Style"/>
          <w:color w:val="000000" w:themeColor="text1"/>
          <w:lang w:val="id-ID" w:eastAsia="en-GB"/>
        </w:rPr>
        <w:t>Pasal 18 ayat (6) Undang-Undang Dasar Negara Republik Indonesia Tahun 1945</w:t>
      </w:r>
      <w:r w:rsidR="00A774E3" w:rsidRPr="007047BF">
        <w:rPr>
          <w:rFonts w:ascii="Bookman Old Style" w:hAnsi="Bookman Old Style" w:cs="Arial"/>
          <w:color w:val="000000" w:themeColor="text1"/>
          <w:lang w:val="id-ID"/>
        </w:rPr>
        <w:t>;</w:t>
      </w:r>
    </w:p>
    <w:p w14:paraId="61F62628" w14:textId="77777777" w:rsidR="0040466C" w:rsidRPr="007047BF" w:rsidRDefault="0040466C" w:rsidP="00C0324C">
      <w:pPr>
        <w:numPr>
          <w:ilvl w:val="0"/>
          <w:numId w:val="1"/>
        </w:numPr>
        <w:tabs>
          <w:tab w:val="left" w:pos="1260"/>
          <w:tab w:val="left" w:pos="1710"/>
          <w:tab w:val="left" w:pos="1890"/>
        </w:tabs>
        <w:spacing w:before="60" w:after="40"/>
        <w:ind w:left="2410" w:hanging="418"/>
        <w:jc w:val="both"/>
        <w:rPr>
          <w:rFonts w:ascii="Bookman Old Style" w:eastAsia="Arial Unicode MS" w:hAnsi="Bookman Old Style" w:cs="Arial"/>
          <w:color w:val="000000" w:themeColor="text1"/>
          <w:lang w:val="id-ID"/>
        </w:rPr>
      </w:pPr>
      <w:r w:rsidRPr="007047BF">
        <w:rPr>
          <w:rFonts w:ascii="Bookman Old Style" w:hAnsi="Bookman Old Style" w:cs="Arial"/>
          <w:color w:val="000000" w:themeColor="text1"/>
          <w:lang w:val="id-ID"/>
        </w:rPr>
        <w:t xml:space="preserve">Undang–Undang Nomor 13 Tahun 1950 tentang Pembentukan Daerah-Daerah Kabupaten dalam Lingkungan Propinsi Djawa Tengah sebagaimana telah diubah dengan Undang-Undang Nomor 9 Tahun 1965 tentang Pembentukan Daerah Tingkat II Batang dengan mengubah Undang-Undang Nomor 13 Tahun 1950 tentang Pembentukan Daerah-Daerah Kabupaten dalam Lingkungan Propinsi Jawa Tengah (Lembaran Negara </w:t>
      </w:r>
      <w:r w:rsidRPr="007047BF">
        <w:rPr>
          <w:rFonts w:ascii="Bookman Old Style" w:hAnsi="Bookman Old Style" w:cs="Arial"/>
          <w:color w:val="000000" w:themeColor="text1"/>
          <w:lang w:val="id-ID"/>
        </w:rPr>
        <w:lastRenderedPageBreak/>
        <w:t>Republik Indonesia Tahun 1965 Nomor 52, Tambahan Lembaran Negara Republik Indonesia Nomor 2757)</w:t>
      </w:r>
      <w:r w:rsidRPr="007047BF">
        <w:rPr>
          <w:rFonts w:ascii="Bookman Old Style" w:eastAsia="Arial Unicode MS" w:hAnsi="Bookman Old Style" w:cs="Arial"/>
          <w:color w:val="000000" w:themeColor="text1"/>
          <w:lang w:val="id-ID"/>
        </w:rPr>
        <w:t>;</w:t>
      </w:r>
    </w:p>
    <w:p w14:paraId="3DB3E0E5" w14:textId="6643B35F" w:rsidR="00A774E3" w:rsidRPr="007047BF" w:rsidRDefault="00D82248" w:rsidP="00C0324C">
      <w:pPr>
        <w:numPr>
          <w:ilvl w:val="0"/>
          <w:numId w:val="1"/>
        </w:numPr>
        <w:tabs>
          <w:tab w:val="left" w:pos="1260"/>
          <w:tab w:val="left" w:pos="1710"/>
          <w:tab w:val="left" w:pos="1890"/>
        </w:tabs>
        <w:spacing w:before="60" w:after="40"/>
        <w:ind w:left="2410" w:hanging="418"/>
        <w:jc w:val="both"/>
        <w:rPr>
          <w:rFonts w:ascii="Bookman Old Style" w:eastAsia="Arial Unicode MS" w:hAnsi="Bookman Old Style" w:cs="Arial"/>
          <w:color w:val="000000" w:themeColor="text1"/>
          <w:lang w:val="id-ID"/>
        </w:rPr>
      </w:pPr>
      <w:r w:rsidRPr="007047BF">
        <w:rPr>
          <w:rFonts w:ascii="Bookman Old Style" w:hAnsi="Bookman Old Style" w:cs="Arial"/>
          <w:color w:val="000000"/>
          <w:lang w:val="sv-SE" w:eastAsia="en-GB"/>
        </w:rPr>
        <w:t>Undang-Undang Nomor 23 Tahun 2014 tentang Pemerintahan Daerah (Lembaran Negara Republik Indonesia Tahun 2014 Nomor 244, Tambahan Lembaran Negara Republik Indonesia Nomor 5587)</w:t>
      </w:r>
      <w:r w:rsidRPr="007047BF">
        <w:rPr>
          <w:rFonts w:ascii="Bookman Old Style" w:hAnsi="Bookman Old Style" w:cs="Arial"/>
          <w:color w:val="000000"/>
          <w:lang w:val="id-ID" w:eastAsia="en-GB"/>
        </w:rPr>
        <w:t xml:space="preserve"> sebagaimana telah beberapa kali diubah terakhir dengan </w:t>
      </w:r>
      <w:r w:rsidRPr="007047BF">
        <w:rPr>
          <w:rFonts w:ascii="Bookman Old Style" w:hAnsi="Bookman Old Style"/>
          <w:color w:val="000000"/>
          <w:lang w:val="id-ID" w:eastAsia="en-GB"/>
        </w:rPr>
        <w:t>Undang-Undang Nomor 1 Tahun 2026 tentang Penyesuaian Pidana (Lembaran Negara Republik Indonesia Tahun 2026 Nomor 1, Tambahan Lembaran Negara Republik Indonesia Nomor 7153)</w:t>
      </w:r>
      <w:r w:rsidR="00951EBF" w:rsidRPr="007047BF">
        <w:rPr>
          <w:rFonts w:ascii="Bookman Old Style" w:hAnsi="Bookman Old Style" w:cs="Arial"/>
          <w:color w:val="000000" w:themeColor="text1"/>
          <w:lang w:val="sv-SE"/>
        </w:rPr>
        <w:t>;</w:t>
      </w:r>
    </w:p>
    <w:p w14:paraId="38C79765" w14:textId="25AC9C2E" w:rsidR="00A774E3" w:rsidRDefault="007527BA" w:rsidP="00492825">
      <w:pPr>
        <w:numPr>
          <w:ilvl w:val="0"/>
          <w:numId w:val="1"/>
        </w:numPr>
        <w:tabs>
          <w:tab w:val="left" w:pos="1260"/>
          <w:tab w:val="left" w:pos="1710"/>
          <w:tab w:val="left" w:pos="1890"/>
        </w:tabs>
        <w:spacing w:before="60" w:after="40"/>
        <w:ind w:left="2410" w:hanging="418"/>
        <w:jc w:val="both"/>
        <w:rPr>
          <w:rFonts w:ascii="Bookman Old Style" w:eastAsia="Arial Unicode MS" w:hAnsi="Bookman Old Style" w:cs="Arial"/>
          <w:color w:val="000000" w:themeColor="text1"/>
          <w:lang w:val="id-ID"/>
        </w:rPr>
      </w:pPr>
      <w:r w:rsidRPr="007047BF">
        <w:rPr>
          <w:rFonts w:ascii="Bookman Old Style" w:hAnsi="Bookman Old Style"/>
        </w:rPr>
        <w:t>Peraturan Pemerintah Nomor 14 Tahun 2005 tentang Tata Cara Penghapusan Piutang Negara/Daerah (</w:t>
      </w:r>
      <w:r w:rsidRPr="007047BF">
        <w:rPr>
          <w:rFonts w:ascii="Bookman Old Style" w:hAnsi="Bookman Old Style"/>
          <w:lang w:val="id-ID"/>
        </w:rPr>
        <w:t>L</w:t>
      </w:r>
      <w:r w:rsidRPr="007047BF">
        <w:rPr>
          <w:rFonts w:ascii="Bookman Old Style" w:hAnsi="Bookman Old Style"/>
        </w:rPr>
        <w:t xml:space="preserve">embaran Negara Republik Indonesia Tahun 2005 Nomor 31, Tambahan Lembaran Negara Republik Indonesia Nomor 4488) sebagaimana telah diubah </w:t>
      </w:r>
      <w:r w:rsidR="008E54EE" w:rsidRPr="007047BF">
        <w:rPr>
          <w:rFonts w:ascii="Bookman Old Style" w:hAnsi="Bookman Old Style"/>
          <w:lang w:val="id-ID"/>
        </w:rPr>
        <w:t xml:space="preserve">beberapa kali terakhir </w:t>
      </w:r>
      <w:r w:rsidRPr="007047BF">
        <w:rPr>
          <w:rFonts w:ascii="Bookman Old Style" w:hAnsi="Bookman Old Style"/>
        </w:rPr>
        <w:t>dengan Peraturan Pemeri</w:t>
      </w:r>
      <w:r w:rsidR="00492825" w:rsidRPr="007047BF">
        <w:rPr>
          <w:rFonts w:ascii="Bookman Old Style" w:hAnsi="Bookman Old Style"/>
        </w:rPr>
        <w:t>ntah Nomor 3</w:t>
      </w:r>
      <w:r w:rsidR="00492825" w:rsidRPr="007047BF">
        <w:rPr>
          <w:rFonts w:ascii="Bookman Old Style" w:hAnsi="Bookman Old Style"/>
          <w:lang w:val="id-ID"/>
        </w:rPr>
        <w:t>5</w:t>
      </w:r>
      <w:r w:rsidRPr="007047BF">
        <w:rPr>
          <w:rFonts w:ascii="Bookman Old Style" w:hAnsi="Bookman Old Style"/>
        </w:rPr>
        <w:t xml:space="preserve"> Tahun 20</w:t>
      </w:r>
      <w:r w:rsidR="00492825" w:rsidRPr="007047BF">
        <w:rPr>
          <w:rFonts w:ascii="Bookman Old Style" w:hAnsi="Bookman Old Style"/>
          <w:lang w:val="id-ID"/>
        </w:rPr>
        <w:t>17</w:t>
      </w:r>
      <w:r w:rsidRPr="007047BF">
        <w:rPr>
          <w:rFonts w:ascii="Bookman Old Style" w:hAnsi="Bookman Old Style"/>
        </w:rPr>
        <w:t xml:space="preserve"> tentang Perubahan </w:t>
      </w:r>
      <w:r w:rsidR="00492825" w:rsidRPr="007047BF">
        <w:rPr>
          <w:rFonts w:ascii="Bookman Old Style" w:hAnsi="Bookman Old Style"/>
          <w:lang w:val="id-ID"/>
        </w:rPr>
        <w:t xml:space="preserve">Kedua </w:t>
      </w:r>
      <w:r w:rsidRPr="007047BF">
        <w:rPr>
          <w:rFonts w:ascii="Bookman Old Style" w:hAnsi="Bookman Old Style"/>
        </w:rPr>
        <w:t>atas Peraturan Pemerintah Nomor 14 Tahun 2005 tentang Tata Cara Penghapusan Piutang Negara/Daerah (L,embaran Nega</w:t>
      </w:r>
      <w:r w:rsidR="00492825" w:rsidRPr="007047BF">
        <w:rPr>
          <w:rFonts w:ascii="Bookman Old Style" w:hAnsi="Bookman Old Style"/>
        </w:rPr>
        <w:t>ra Republik Indonesia Tahun 20</w:t>
      </w:r>
      <w:r w:rsidR="00492825" w:rsidRPr="007047BF">
        <w:rPr>
          <w:rFonts w:ascii="Bookman Old Style" w:hAnsi="Bookman Old Style"/>
          <w:lang w:val="id-ID"/>
        </w:rPr>
        <w:t>17</w:t>
      </w:r>
      <w:r w:rsidRPr="007047BF">
        <w:rPr>
          <w:rFonts w:ascii="Bookman Old Style" w:hAnsi="Bookman Old Style"/>
        </w:rPr>
        <w:t xml:space="preserve"> Nomor </w:t>
      </w:r>
      <w:r w:rsidR="00492825" w:rsidRPr="007047BF">
        <w:rPr>
          <w:rFonts w:ascii="Bookman Old Style" w:hAnsi="Bookman Old Style"/>
          <w:lang w:val="id-ID"/>
        </w:rPr>
        <w:t>201</w:t>
      </w:r>
      <w:r w:rsidRPr="007047BF">
        <w:rPr>
          <w:rFonts w:ascii="Bookman Old Style" w:hAnsi="Bookman Old Style"/>
        </w:rPr>
        <w:t xml:space="preserve">, Tambahan Lembaran Negara Republik Indonesia Nomor </w:t>
      </w:r>
      <w:r w:rsidR="00492825" w:rsidRPr="007047BF">
        <w:rPr>
          <w:rFonts w:ascii="Bookman Old Style" w:hAnsi="Bookman Old Style"/>
          <w:lang w:val="id-ID"/>
        </w:rPr>
        <w:t>6119)</w:t>
      </w:r>
      <w:r w:rsidR="00A774E3" w:rsidRPr="007047BF">
        <w:rPr>
          <w:rFonts w:ascii="Bookman Old Style" w:eastAsia="Arial Unicode MS" w:hAnsi="Bookman Old Style" w:cs="Arial"/>
          <w:color w:val="000000" w:themeColor="text1"/>
          <w:lang w:val="id-ID"/>
        </w:rPr>
        <w:t>;</w:t>
      </w:r>
    </w:p>
    <w:p w14:paraId="7F59ADC0" w14:textId="715EECBA" w:rsidR="00150799" w:rsidRPr="007047BF" w:rsidRDefault="00150799" w:rsidP="00492825">
      <w:pPr>
        <w:numPr>
          <w:ilvl w:val="0"/>
          <w:numId w:val="1"/>
        </w:numPr>
        <w:tabs>
          <w:tab w:val="left" w:pos="1260"/>
          <w:tab w:val="left" w:pos="1710"/>
          <w:tab w:val="left" w:pos="1890"/>
        </w:tabs>
        <w:spacing w:before="60" w:after="40"/>
        <w:ind w:left="2410" w:hanging="418"/>
        <w:jc w:val="both"/>
        <w:rPr>
          <w:rFonts w:ascii="Bookman Old Style" w:eastAsia="Arial Unicode MS" w:hAnsi="Bookman Old Style" w:cs="Arial"/>
          <w:color w:val="000000" w:themeColor="text1"/>
          <w:lang w:val="id-ID"/>
        </w:rPr>
      </w:pPr>
      <w:r w:rsidRPr="00150799">
        <w:rPr>
          <w:rFonts w:ascii="Bookman Old Style" w:eastAsia="Bookman Old Style" w:hAnsi="Bookman Old Style"/>
          <w:szCs w:val="22"/>
        </w:rPr>
        <w:t>Peraturan Pemerintah Nomor 28 Tahun 2022 tentang Pengurusan Piutang Negara Oleh Panitia Urusan Piutang Negara (Lembaran Negara Republik Indonesia Tahun 2022 Nomor 171, TambahanLembaran Negara Republik Indonesia Nomor 6814)</w:t>
      </w:r>
      <w:r w:rsidRPr="00150799">
        <w:rPr>
          <w:rFonts w:ascii="Bookman Old Style" w:eastAsia="Arial Unicode MS" w:hAnsi="Bookman Old Style" w:cs="Arial"/>
          <w:color w:val="000000" w:themeColor="text1"/>
          <w:lang w:val="id-ID"/>
        </w:rPr>
        <w:t>;</w:t>
      </w:r>
    </w:p>
    <w:p w14:paraId="061CC207" w14:textId="77777777" w:rsidR="0032679C" w:rsidRPr="00193284" w:rsidRDefault="0032679C" w:rsidP="00FC3757">
      <w:pPr>
        <w:spacing w:line="360" w:lineRule="auto"/>
        <w:jc w:val="center"/>
        <w:rPr>
          <w:rFonts w:ascii="Bookman Old Style" w:hAnsi="Bookman Old Style" w:cs="Arial"/>
          <w:color w:val="000000" w:themeColor="text1"/>
          <w:sz w:val="8"/>
          <w:szCs w:val="8"/>
          <w:lang w:val="id-ID"/>
        </w:rPr>
      </w:pPr>
    </w:p>
    <w:p w14:paraId="184C4723" w14:textId="77777777" w:rsidR="00406E2D" w:rsidRPr="007047BF" w:rsidRDefault="00406E2D" w:rsidP="00D66016">
      <w:pPr>
        <w:spacing w:before="80" w:after="80"/>
        <w:jc w:val="center"/>
        <w:rPr>
          <w:rFonts w:ascii="Bookman Old Style" w:hAnsi="Bookman Old Style" w:cs="Arial"/>
          <w:color w:val="000000" w:themeColor="text1"/>
          <w:lang w:val="id-ID"/>
        </w:rPr>
      </w:pPr>
      <w:r w:rsidRPr="007047BF">
        <w:rPr>
          <w:rFonts w:ascii="Bookman Old Style" w:hAnsi="Bookman Old Style" w:cs="Arial"/>
          <w:color w:val="000000" w:themeColor="text1"/>
          <w:lang w:val="id-ID"/>
        </w:rPr>
        <w:t>MEMUTUSKAN:</w:t>
      </w:r>
    </w:p>
    <w:p w14:paraId="4151C3DA" w14:textId="77777777" w:rsidR="00406E2D" w:rsidRPr="00193284" w:rsidRDefault="00406E2D" w:rsidP="00081291">
      <w:pPr>
        <w:jc w:val="center"/>
        <w:rPr>
          <w:rFonts w:ascii="Bookman Old Style" w:hAnsi="Bookman Old Style" w:cs="Arial"/>
          <w:color w:val="000000" w:themeColor="text1"/>
          <w:sz w:val="8"/>
          <w:szCs w:val="8"/>
          <w:lang w:val="id-ID"/>
        </w:rPr>
      </w:pPr>
    </w:p>
    <w:p w14:paraId="78D34AFC" w14:textId="73C3C77D" w:rsidR="006F50D9" w:rsidRPr="007047BF" w:rsidRDefault="00042A53" w:rsidP="0021598C">
      <w:pPr>
        <w:tabs>
          <w:tab w:val="left" w:pos="1701"/>
          <w:tab w:val="left" w:pos="2268"/>
        </w:tabs>
        <w:spacing w:before="80" w:after="80"/>
        <w:ind w:left="2268" w:hanging="2268"/>
        <w:jc w:val="both"/>
        <w:rPr>
          <w:rFonts w:ascii="Bookman Old Style" w:hAnsi="Bookman Old Style" w:cs="Arial"/>
          <w:color w:val="000000" w:themeColor="text1"/>
          <w:lang w:val="id-ID"/>
        </w:rPr>
      </w:pPr>
      <w:r w:rsidRPr="007047BF">
        <w:rPr>
          <w:rFonts w:ascii="Bookman Old Style" w:hAnsi="Bookman Old Style" w:cs="Arial"/>
          <w:color w:val="000000" w:themeColor="text1"/>
          <w:lang w:val="id-ID"/>
        </w:rPr>
        <w:t>Menetapkan</w:t>
      </w:r>
      <w:r w:rsidR="00F42BDF" w:rsidRPr="007047BF">
        <w:rPr>
          <w:rFonts w:ascii="Bookman Old Style" w:hAnsi="Bookman Old Style" w:cs="Arial"/>
          <w:color w:val="000000" w:themeColor="text1"/>
          <w:lang w:val="id-ID"/>
        </w:rPr>
        <w:tab/>
      </w:r>
      <w:r w:rsidR="005F58F2" w:rsidRPr="007047BF">
        <w:rPr>
          <w:rFonts w:ascii="Bookman Old Style" w:hAnsi="Bookman Old Style" w:cs="Arial"/>
          <w:color w:val="000000" w:themeColor="text1"/>
          <w:lang w:val="id-ID"/>
        </w:rPr>
        <w:t>:</w:t>
      </w:r>
      <w:r w:rsidR="005F58F2" w:rsidRPr="007047BF">
        <w:rPr>
          <w:rFonts w:ascii="Bookman Old Style" w:hAnsi="Bookman Old Style" w:cs="Arial"/>
          <w:color w:val="000000" w:themeColor="text1"/>
          <w:lang w:val="id-ID"/>
        </w:rPr>
        <w:tab/>
      </w:r>
      <w:r w:rsidR="00894B9F" w:rsidRPr="007047BF">
        <w:rPr>
          <w:rFonts w:ascii="Bookman Old Style" w:hAnsi="Bookman Old Style" w:cs="Arial"/>
          <w:color w:val="000000" w:themeColor="text1"/>
          <w:lang w:val="id-ID"/>
        </w:rPr>
        <w:t>PERATURAN BUPATI</w:t>
      </w:r>
      <w:r w:rsidR="00A54C78" w:rsidRPr="007047BF">
        <w:rPr>
          <w:rFonts w:ascii="Bookman Old Style" w:hAnsi="Bookman Old Style" w:cs="Arial"/>
          <w:color w:val="000000" w:themeColor="text1"/>
          <w:lang w:val="id-ID"/>
        </w:rPr>
        <w:t xml:space="preserve"> </w:t>
      </w:r>
      <w:r w:rsidR="00894B9F" w:rsidRPr="007047BF">
        <w:rPr>
          <w:rFonts w:ascii="Bookman Old Style" w:hAnsi="Bookman Old Style" w:cs="Arial"/>
          <w:color w:val="000000" w:themeColor="text1"/>
          <w:lang w:val="id-ID"/>
        </w:rPr>
        <w:t xml:space="preserve">TENTANG </w:t>
      </w:r>
      <w:r w:rsidR="0021598C" w:rsidRPr="007047BF">
        <w:rPr>
          <w:rStyle w:val="cf01"/>
          <w:rFonts w:ascii="Bookman Old Style" w:hAnsi="Bookman Old Style"/>
          <w:sz w:val="24"/>
          <w:szCs w:val="24"/>
          <w:lang w:val="id-ID"/>
        </w:rPr>
        <w:t>TATA CARA PENGHAPUSAN PIUTANG DAERAH</w:t>
      </w:r>
      <w:r w:rsidR="0021598C" w:rsidRPr="007047BF">
        <w:rPr>
          <w:rFonts w:ascii="Bookman Old Style" w:hAnsi="Bookman Old Style" w:cs="Arial"/>
          <w:color w:val="000000" w:themeColor="text1"/>
          <w:lang w:val="id-ID"/>
        </w:rPr>
        <w:t>.</w:t>
      </w:r>
    </w:p>
    <w:p w14:paraId="5E10F8F0" w14:textId="77777777" w:rsidR="001F2B3B" w:rsidRPr="00A04EAB" w:rsidRDefault="001F2B3B" w:rsidP="00EC3A49">
      <w:pPr>
        <w:tabs>
          <w:tab w:val="left" w:pos="2268"/>
        </w:tabs>
        <w:spacing w:before="60" w:after="60"/>
        <w:ind w:left="2268"/>
        <w:jc w:val="center"/>
        <w:rPr>
          <w:rFonts w:ascii="Bookman Old Style" w:hAnsi="Bookman Old Style"/>
          <w:color w:val="000000" w:themeColor="text1"/>
          <w:sz w:val="12"/>
          <w:szCs w:val="12"/>
          <w:lang w:val="id-ID"/>
        </w:rPr>
      </w:pPr>
    </w:p>
    <w:p w14:paraId="16DCEAE2" w14:textId="1D0EDBBF" w:rsidR="00EC3A49" w:rsidRPr="007047BF" w:rsidRDefault="003B10E6" w:rsidP="00A04EAB">
      <w:pPr>
        <w:tabs>
          <w:tab w:val="left" w:pos="2268"/>
        </w:tabs>
        <w:spacing w:before="60"/>
        <w:ind w:left="2268"/>
        <w:jc w:val="center"/>
        <w:rPr>
          <w:rFonts w:ascii="Bookman Old Style" w:hAnsi="Bookman Old Style"/>
          <w:color w:val="000000" w:themeColor="text1"/>
          <w:lang w:val="id-ID"/>
        </w:rPr>
      </w:pPr>
      <w:r w:rsidRPr="007047BF">
        <w:rPr>
          <w:rFonts w:ascii="Bookman Old Style" w:hAnsi="Bookman Old Style"/>
          <w:color w:val="000000" w:themeColor="text1"/>
          <w:lang w:val="id-ID"/>
        </w:rPr>
        <w:t>B</w:t>
      </w:r>
      <w:r w:rsidR="00EC3A49" w:rsidRPr="007047BF">
        <w:rPr>
          <w:rFonts w:ascii="Bookman Old Style" w:hAnsi="Bookman Old Style"/>
          <w:color w:val="000000" w:themeColor="text1"/>
          <w:lang w:val="id-ID"/>
        </w:rPr>
        <w:t>AB I</w:t>
      </w:r>
    </w:p>
    <w:p w14:paraId="342B94B4" w14:textId="77777777" w:rsidR="00EC3A49" w:rsidRPr="007047BF" w:rsidRDefault="00EC3A49" w:rsidP="00A04EAB">
      <w:pPr>
        <w:tabs>
          <w:tab w:val="left" w:pos="2268"/>
        </w:tabs>
        <w:spacing w:after="120"/>
        <w:ind w:left="2268"/>
        <w:jc w:val="center"/>
        <w:rPr>
          <w:rFonts w:ascii="Bookman Old Style" w:hAnsi="Bookman Old Style"/>
          <w:color w:val="000000" w:themeColor="text1"/>
          <w:lang w:val="id-ID"/>
        </w:rPr>
      </w:pPr>
      <w:r w:rsidRPr="007047BF">
        <w:rPr>
          <w:rFonts w:ascii="Bookman Old Style" w:hAnsi="Bookman Old Style"/>
          <w:color w:val="000000" w:themeColor="text1"/>
          <w:lang w:val="id-ID"/>
        </w:rPr>
        <w:t>KETENTUAN UMUM</w:t>
      </w:r>
    </w:p>
    <w:p w14:paraId="06F48480" w14:textId="77777777" w:rsidR="00EC3A49" w:rsidRPr="007047BF" w:rsidRDefault="00EC3A49" w:rsidP="00FC3757">
      <w:pPr>
        <w:tabs>
          <w:tab w:val="left" w:pos="2268"/>
        </w:tabs>
        <w:spacing w:before="60" w:after="160"/>
        <w:ind w:left="2268"/>
        <w:jc w:val="center"/>
        <w:rPr>
          <w:rFonts w:ascii="Bookman Old Style" w:hAnsi="Bookman Old Style"/>
          <w:color w:val="000000" w:themeColor="text1"/>
          <w:lang w:val="id-ID"/>
        </w:rPr>
      </w:pPr>
      <w:r w:rsidRPr="007047BF">
        <w:rPr>
          <w:rFonts w:ascii="Bookman Old Style" w:hAnsi="Bookman Old Style"/>
          <w:color w:val="000000" w:themeColor="text1"/>
          <w:lang w:val="id-ID"/>
        </w:rPr>
        <w:t>Pasal 1</w:t>
      </w:r>
    </w:p>
    <w:p w14:paraId="10F9C894" w14:textId="77777777" w:rsidR="00150799" w:rsidRPr="00150799" w:rsidRDefault="00150799" w:rsidP="00150799">
      <w:pPr>
        <w:pStyle w:val="BodyText"/>
        <w:spacing w:before="40"/>
        <w:ind w:left="2268"/>
        <w:jc w:val="left"/>
      </w:pPr>
      <w:r w:rsidRPr="00150799">
        <w:t>Dalam Peraturan Bupati ini yang dimaksud dengan:</w:t>
      </w:r>
    </w:p>
    <w:p w14:paraId="59909933" w14:textId="77777777" w:rsidR="00150799" w:rsidRPr="00150799" w:rsidRDefault="00150799" w:rsidP="00150799">
      <w:pPr>
        <w:pStyle w:val="ListParagraph"/>
        <w:widowControl w:val="0"/>
        <w:numPr>
          <w:ilvl w:val="0"/>
          <w:numId w:val="2"/>
        </w:numPr>
        <w:tabs>
          <w:tab w:val="left" w:pos="1056"/>
          <w:tab w:val="left" w:pos="1057"/>
        </w:tabs>
        <w:autoSpaceDE w:val="0"/>
        <w:autoSpaceDN w:val="0"/>
        <w:spacing w:before="40"/>
        <w:jc w:val="both"/>
        <w:rPr>
          <w:rFonts w:ascii="Bookman Old Style" w:hAnsi="Bookman Old Style"/>
        </w:rPr>
      </w:pPr>
      <w:r w:rsidRPr="00150799">
        <w:rPr>
          <w:rFonts w:ascii="Bookman Old Style" w:hAnsi="Bookman Old Style"/>
        </w:rPr>
        <w:t>Daerah adalah Kabupaten</w:t>
      </w:r>
      <w:r w:rsidRPr="00150799">
        <w:rPr>
          <w:rFonts w:ascii="Bookman Old Style" w:hAnsi="Bookman Old Style"/>
          <w:spacing w:val="1"/>
        </w:rPr>
        <w:t xml:space="preserve"> </w:t>
      </w:r>
      <w:r w:rsidRPr="00150799">
        <w:rPr>
          <w:rFonts w:ascii="Bookman Old Style" w:hAnsi="Bookman Old Style"/>
        </w:rPr>
        <w:t>Kendal.</w:t>
      </w:r>
    </w:p>
    <w:p w14:paraId="1B5225A7" w14:textId="77777777" w:rsidR="00150799" w:rsidRPr="00150799" w:rsidRDefault="00150799" w:rsidP="00150799">
      <w:pPr>
        <w:pStyle w:val="ListParagraph"/>
        <w:widowControl w:val="0"/>
        <w:numPr>
          <w:ilvl w:val="0"/>
          <w:numId w:val="2"/>
        </w:numPr>
        <w:tabs>
          <w:tab w:val="left" w:pos="1056"/>
          <w:tab w:val="left" w:pos="1057"/>
        </w:tabs>
        <w:autoSpaceDE w:val="0"/>
        <w:autoSpaceDN w:val="0"/>
        <w:spacing w:before="40"/>
        <w:jc w:val="both"/>
        <w:rPr>
          <w:rFonts w:ascii="Bookman Old Style" w:hAnsi="Bookman Old Style"/>
        </w:rPr>
      </w:pPr>
      <w:r w:rsidRPr="00150799">
        <w:rPr>
          <w:rFonts w:ascii="Bookman Old Style" w:hAnsi="Bookman Old Style"/>
        </w:rPr>
        <w:t>Bupati adalah Bupati Kendal.</w:t>
      </w:r>
    </w:p>
    <w:p w14:paraId="397B2F44" w14:textId="77777777" w:rsidR="00150799" w:rsidRPr="00150799" w:rsidRDefault="00150799" w:rsidP="00150799">
      <w:pPr>
        <w:pStyle w:val="ListParagraph"/>
        <w:widowControl w:val="0"/>
        <w:numPr>
          <w:ilvl w:val="0"/>
          <w:numId w:val="2"/>
        </w:numPr>
        <w:tabs>
          <w:tab w:val="left" w:pos="1057"/>
        </w:tabs>
        <w:autoSpaceDE w:val="0"/>
        <w:autoSpaceDN w:val="0"/>
        <w:spacing w:before="40"/>
        <w:ind w:right="109"/>
        <w:jc w:val="both"/>
        <w:rPr>
          <w:rFonts w:ascii="Bookman Old Style" w:hAnsi="Bookman Old Style"/>
        </w:rPr>
      </w:pPr>
      <w:r w:rsidRPr="00150799">
        <w:rPr>
          <w:rFonts w:ascii="Bookman Old Style" w:hAnsi="Bookman Old Style"/>
        </w:rPr>
        <w:t>Pemerintah Daerah adalah Bupati sebagai unsur penyelenggara pemerintahan Daerah yang memimpin pelaksanaan urusan pemerintahan yang menjadi kewenangan</w:t>
      </w:r>
      <w:r w:rsidRPr="00150799">
        <w:rPr>
          <w:rFonts w:ascii="Bookman Old Style" w:hAnsi="Bookman Old Style"/>
          <w:spacing w:val="-5"/>
        </w:rPr>
        <w:t xml:space="preserve"> </w:t>
      </w:r>
      <w:r w:rsidRPr="00150799">
        <w:rPr>
          <w:rFonts w:ascii="Bookman Old Style" w:hAnsi="Bookman Old Style"/>
        </w:rPr>
        <w:t>Daerah.</w:t>
      </w:r>
    </w:p>
    <w:p w14:paraId="45D11500" w14:textId="77777777" w:rsidR="00150799" w:rsidRPr="00150799" w:rsidRDefault="00150799" w:rsidP="00150799">
      <w:pPr>
        <w:pStyle w:val="ListParagraph"/>
        <w:widowControl w:val="0"/>
        <w:numPr>
          <w:ilvl w:val="0"/>
          <w:numId w:val="2"/>
        </w:numPr>
        <w:tabs>
          <w:tab w:val="left" w:pos="1057"/>
        </w:tabs>
        <w:autoSpaceDE w:val="0"/>
        <w:autoSpaceDN w:val="0"/>
        <w:spacing w:before="40"/>
        <w:ind w:right="112"/>
        <w:jc w:val="both"/>
        <w:rPr>
          <w:rFonts w:ascii="Bookman Old Style" w:hAnsi="Bookman Old Style"/>
        </w:rPr>
      </w:pPr>
      <w:r w:rsidRPr="00150799">
        <w:rPr>
          <w:rFonts w:ascii="Bookman Old Style" w:hAnsi="Bookman Old Style"/>
        </w:rPr>
        <w:t>Kantor Wilayah adalah Kantor Wilayah Direktorat Jenderal Kekayaan Negara Jawa Tengah dan Daerah Istimewa Yogyakarta selaku instansi vertikal Direktorat Jenderal Kekayaan Negara yang berada di bawah dan bertanggungjawab langsung kepada Direktur Jenderal Kekayaan</w:t>
      </w:r>
      <w:r w:rsidRPr="00150799">
        <w:rPr>
          <w:rFonts w:ascii="Bookman Old Style" w:hAnsi="Bookman Old Style"/>
          <w:spacing w:val="-24"/>
        </w:rPr>
        <w:t xml:space="preserve"> </w:t>
      </w:r>
      <w:r w:rsidRPr="00150799">
        <w:rPr>
          <w:rFonts w:ascii="Bookman Old Style" w:hAnsi="Bookman Old Style"/>
        </w:rPr>
        <w:t>Negara.</w:t>
      </w:r>
    </w:p>
    <w:p w14:paraId="011F7DEA" w14:textId="77777777" w:rsidR="00150799" w:rsidRPr="00150799" w:rsidRDefault="00150799" w:rsidP="00150799">
      <w:pPr>
        <w:pStyle w:val="ListParagraph"/>
        <w:widowControl w:val="0"/>
        <w:numPr>
          <w:ilvl w:val="0"/>
          <w:numId w:val="2"/>
        </w:numPr>
        <w:tabs>
          <w:tab w:val="left" w:pos="1057"/>
        </w:tabs>
        <w:autoSpaceDE w:val="0"/>
        <w:autoSpaceDN w:val="0"/>
        <w:spacing w:before="40"/>
        <w:ind w:right="111"/>
        <w:jc w:val="both"/>
        <w:rPr>
          <w:rFonts w:ascii="Bookman Old Style" w:hAnsi="Bookman Old Style"/>
        </w:rPr>
      </w:pPr>
      <w:r w:rsidRPr="00150799">
        <w:rPr>
          <w:rFonts w:ascii="Bookman Old Style" w:hAnsi="Bookman Old Style"/>
        </w:rPr>
        <w:t>Perangkat Daerah adalah unsur pembantu Bupati dan Dewan Perwakilan Rakyat Daerah dalam penyelenggaraan Urusan Pemerintahan yang menjadi kewenangan</w:t>
      </w:r>
      <w:r w:rsidRPr="00150799">
        <w:rPr>
          <w:rFonts w:ascii="Bookman Old Style" w:hAnsi="Bookman Old Style"/>
          <w:spacing w:val="-2"/>
        </w:rPr>
        <w:t xml:space="preserve"> </w:t>
      </w:r>
      <w:r w:rsidRPr="00150799">
        <w:rPr>
          <w:rFonts w:ascii="Bookman Old Style" w:hAnsi="Bookman Old Style"/>
        </w:rPr>
        <w:t>Daerah.</w:t>
      </w:r>
    </w:p>
    <w:p w14:paraId="302E367A" w14:textId="77777777" w:rsidR="00150799" w:rsidRPr="00150799" w:rsidRDefault="00150799" w:rsidP="00150799">
      <w:pPr>
        <w:pStyle w:val="ListParagraph"/>
        <w:widowControl w:val="0"/>
        <w:numPr>
          <w:ilvl w:val="0"/>
          <w:numId w:val="2"/>
        </w:numPr>
        <w:tabs>
          <w:tab w:val="left" w:pos="1057"/>
        </w:tabs>
        <w:autoSpaceDE w:val="0"/>
        <w:autoSpaceDN w:val="0"/>
        <w:spacing w:before="40"/>
        <w:ind w:right="110"/>
        <w:jc w:val="both"/>
        <w:rPr>
          <w:rFonts w:ascii="Bookman Old Style" w:hAnsi="Bookman Old Style"/>
        </w:rPr>
      </w:pPr>
      <w:r w:rsidRPr="00150799">
        <w:rPr>
          <w:rFonts w:ascii="Bookman Old Style" w:hAnsi="Bookman Old Style"/>
        </w:rPr>
        <w:t xml:space="preserve">Kepala Perangkat Daerah adalah Kepala Perangkat </w:t>
      </w:r>
      <w:r w:rsidRPr="00150799">
        <w:rPr>
          <w:rFonts w:ascii="Bookman Old Style" w:hAnsi="Bookman Old Style"/>
        </w:rPr>
        <w:lastRenderedPageBreak/>
        <w:t>Daerah di lingkungan Pemerintah Kabupaten Kendal.</w:t>
      </w:r>
    </w:p>
    <w:p w14:paraId="77ECB033" w14:textId="77777777" w:rsidR="00150799" w:rsidRPr="00150799" w:rsidRDefault="00150799" w:rsidP="00150799">
      <w:pPr>
        <w:pStyle w:val="ListParagraph"/>
        <w:widowControl w:val="0"/>
        <w:numPr>
          <w:ilvl w:val="0"/>
          <w:numId w:val="2"/>
        </w:numPr>
        <w:tabs>
          <w:tab w:val="left" w:pos="1057"/>
        </w:tabs>
        <w:autoSpaceDE w:val="0"/>
        <w:autoSpaceDN w:val="0"/>
        <w:spacing w:before="40"/>
        <w:ind w:right="114"/>
        <w:jc w:val="both"/>
        <w:rPr>
          <w:rFonts w:ascii="Bookman Old Style" w:hAnsi="Bookman Old Style"/>
        </w:rPr>
      </w:pPr>
      <w:r w:rsidRPr="00150799">
        <w:rPr>
          <w:rFonts w:ascii="Bookman Old Style" w:hAnsi="Bookman Old Style"/>
        </w:rPr>
        <w:t>Pejabat Pengelola Keuangan Daerah yang selanjutnya disingkat PPKD adalah kepala satuan kerja perangkat daerah yang mempunyai tugas melaksanakan pengelolaan Anggaran Pendapatan dan Belanja Daerah dan bertindak sebagai bendahara umum</w:t>
      </w:r>
      <w:r w:rsidRPr="00150799">
        <w:rPr>
          <w:rFonts w:ascii="Bookman Old Style" w:hAnsi="Bookman Old Style"/>
          <w:spacing w:val="-9"/>
        </w:rPr>
        <w:t xml:space="preserve"> </w:t>
      </w:r>
      <w:r w:rsidRPr="00150799">
        <w:rPr>
          <w:rFonts w:ascii="Bookman Old Style" w:hAnsi="Bookman Old Style"/>
        </w:rPr>
        <w:t>daerah.</w:t>
      </w:r>
    </w:p>
    <w:p w14:paraId="4E307D9D" w14:textId="77777777" w:rsidR="00150799" w:rsidRPr="00150799" w:rsidRDefault="00150799" w:rsidP="00150799">
      <w:pPr>
        <w:pStyle w:val="ListParagraph"/>
        <w:widowControl w:val="0"/>
        <w:numPr>
          <w:ilvl w:val="0"/>
          <w:numId w:val="2"/>
        </w:numPr>
        <w:tabs>
          <w:tab w:val="left" w:pos="1057"/>
        </w:tabs>
        <w:autoSpaceDE w:val="0"/>
        <w:autoSpaceDN w:val="0"/>
        <w:spacing w:before="40"/>
        <w:ind w:right="118"/>
        <w:jc w:val="both"/>
        <w:rPr>
          <w:rFonts w:ascii="Bookman Old Style" w:hAnsi="Bookman Old Style"/>
        </w:rPr>
      </w:pPr>
      <w:r w:rsidRPr="00150799">
        <w:rPr>
          <w:rFonts w:ascii="Bookman Old Style" w:hAnsi="Bookman Old Style"/>
        </w:rPr>
        <w:t>Satuan Kerja Pengelola Keuangan Daerah adalah unsur penunjang urusan pemerintah pada Pemerintah Daerah yang melaksanakan pengelolaan keuangan</w:t>
      </w:r>
      <w:r w:rsidRPr="00150799">
        <w:rPr>
          <w:rFonts w:ascii="Bookman Old Style" w:hAnsi="Bookman Old Style"/>
          <w:spacing w:val="-1"/>
        </w:rPr>
        <w:t xml:space="preserve"> </w:t>
      </w:r>
      <w:r w:rsidRPr="00150799">
        <w:rPr>
          <w:rFonts w:ascii="Bookman Old Style" w:hAnsi="Bookman Old Style"/>
        </w:rPr>
        <w:t>daerah.</w:t>
      </w:r>
    </w:p>
    <w:p w14:paraId="354FD39E" w14:textId="77777777" w:rsidR="00150799" w:rsidRPr="00150799" w:rsidRDefault="00150799" w:rsidP="00150799">
      <w:pPr>
        <w:pStyle w:val="ListParagraph"/>
        <w:widowControl w:val="0"/>
        <w:numPr>
          <w:ilvl w:val="0"/>
          <w:numId w:val="2"/>
        </w:numPr>
        <w:tabs>
          <w:tab w:val="left" w:pos="1057"/>
        </w:tabs>
        <w:autoSpaceDE w:val="0"/>
        <w:autoSpaceDN w:val="0"/>
        <w:spacing w:before="40"/>
        <w:ind w:right="113"/>
        <w:jc w:val="both"/>
        <w:rPr>
          <w:rFonts w:ascii="Bookman Old Style" w:hAnsi="Bookman Old Style"/>
        </w:rPr>
      </w:pPr>
      <w:r w:rsidRPr="00150799">
        <w:rPr>
          <w:rFonts w:ascii="Bookman Old Style" w:hAnsi="Bookman Old Style"/>
        </w:rPr>
        <w:t>Wajib Retribusi adalah orang pribadi atau badan yang menurut peraturan perundang-undangan retribusi diwajibkan untuk melakukan pembayaran retribusi, termasuk pemungut, pengumpul atau pemotong retribusi tertentu.</w:t>
      </w:r>
    </w:p>
    <w:p w14:paraId="5276173C"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Piutang Daerah adalah jumlah uang yang wajib dibayar kepada pemerintah daerah dan/atau hak pemerintah daerah yang dapat dinilai dengan uang sebagai akibat perjanjian atau akibat lainnya berdasarkan peraturan perundang- undangan atau akibat lainnya yang</w:t>
      </w:r>
      <w:r w:rsidRPr="00150799">
        <w:rPr>
          <w:rFonts w:ascii="Bookman Old Style" w:hAnsi="Bookman Old Style"/>
          <w:spacing w:val="-12"/>
        </w:rPr>
        <w:t xml:space="preserve"> </w:t>
      </w:r>
      <w:r w:rsidRPr="00150799">
        <w:rPr>
          <w:rFonts w:ascii="Bookman Old Style" w:hAnsi="Bookman Old Style"/>
        </w:rPr>
        <w:t>sah.</w:t>
      </w:r>
    </w:p>
    <w:p w14:paraId="1766338A"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Panitia Urusan Piutang Negara yang selanjutnya disingkat PUPN adalah panitia yang bersifat interdepartemental dan bertugas mengurus Piutang Negara sebagaimana dimaksud dalam Peraturan Pemerintah Pengganti Undang-Undang Nomor 49 Tahun 1960 Tentang Panitya Urusan Piutang Negara.</w:t>
      </w:r>
    </w:p>
    <w:p w14:paraId="46D3E756"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Tim Pengkaji Usulan Pengurusan Piutang Daerah yang selanjutnya disingkat TPUPPD adalah Tim yang bertugas melakukan penelitian terhadap kelengkapan administrasi usulan pengurusan dalam rangka penghapusan Piutang Daerah yang dibentuk dengan Surat Keputusan Bupati.</w:t>
      </w:r>
    </w:p>
    <w:p w14:paraId="4A5E9C8B"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Pengurusan Piutang Daerah adalah kegiatan yang dilakukan oleh PUPN dalam rangka mengurus Piutang Daerah sesuai ketentuan Undang-Undang Nomor 49 Prp. Tahun 1960 dan peraturan perundang-undangan di bidang piutang negara.</w:t>
      </w:r>
    </w:p>
    <w:p w14:paraId="2AA85338"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Penanggung Utang kepada Daerah yang selanjutnya disebut Penanggung Utang adalah badan dan/atau orang yang berutang menurut peraturan, perjanjian atau sebab apapun.</w:t>
      </w:r>
    </w:p>
    <w:p w14:paraId="46BDACC9"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Piutang Negara Sementara Belum Dapat Ditagih yang selanjutnya disebut PSBDT adalah pernyataan dari PUPN bahwa piutang telah diurus secara optimal dan masih terdapat sisa utang.</w:t>
      </w:r>
    </w:p>
    <w:p w14:paraId="759A6C04"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Pernyataan Piutang Daerah Telah Optimal yang selanjutnya disingkat PPDTO, adalah surat yang ditetapkan oleh Pejabat Pengelola Keuangan Daerah sebagai bukti bahwa Piutang Daerah dengan kualifikasi macet telah dikelola secara optimal namun masih terdapat sisa kewajiban karena penanggung utang tidak mempunyai kemampuan untuk menyelesaikan utang, tidak ada barang jaminan atau sebab yang lain yang sah.</w:t>
      </w:r>
    </w:p>
    <w:p w14:paraId="402EBCDB"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 xml:space="preserve">Penghapusan Secara Bersyarat adalah kegiatan </w:t>
      </w:r>
      <w:r w:rsidRPr="00150799">
        <w:rPr>
          <w:rFonts w:ascii="Bookman Old Style" w:hAnsi="Bookman Old Style"/>
        </w:rPr>
        <w:lastRenderedPageBreak/>
        <w:t>menghapuskan Piutang Daerah dari pembukuan Pemerintah Daerah dengan tidak menghapuskan hak tagih daerah.</w:t>
      </w:r>
    </w:p>
    <w:p w14:paraId="5C0FEA82"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Penghapusan Secara Mutlak adalah kegiatan penghapusan Piutang Daerah setelah Penghapusan Secara Bersyarat dengan menghapuskan hak tagih Daerah.</w:t>
      </w:r>
    </w:p>
    <w:p w14:paraId="69A46BF8"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Penyisihan piutang adalah estimasi yang dilakukan untuk piutang tidak tertagih pada akhir setiap periode yang dibentuk sebesar persentase tertentu dari akun piutang berdasarkan penggolongan kualitas piutang.</w:t>
      </w:r>
    </w:p>
    <w:p w14:paraId="63CEF4C4"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Badan Hukum adalah sekumpulan orang dan/atau modal yang merupakan kesatuan, baik yang melakukan usaha maupun yang tidak melakukan usaha yang meliputi Perseroan Terbatas, Perseroan Komanditer, Perseroan lainnya, Badan Usaha Milik Negara (BUMN) atau Badan Usaha Milik Daerah (BUMD) dengan nama dan dalam bentuk apapun, firma, kongsi, koperasi, dana pensiun, persekutuan, perkumpulan, yayasan, organisasi massa, organisasi sosial politik atau organisasi lainnya, lembaga dan bentuk badan lainnya termasuk kontrak investasi kolektif dan untuk usaha tetap.</w:t>
      </w:r>
    </w:p>
    <w:p w14:paraId="1590DDB8" w14:textId="77777777" w:rsidR="00150799" w:rsidRPr="00150799" w:rsidRDefault="00150799" w:rsidP="00150799">
      <w:pPr>
        <w:pStyle w:val="ListParagraph"/>
        <w:widowControl w:val="0"/>
        <w:numPr>
          <w:ilvl w:val="0"/>
          <w:numId w:val="2"/>
        </w:numPr>
        <w:autoSpaceDE w:val="0"/>
        <w:autoSpaceDN w:val="0"/>
        <w:spacing w:before="40"/>
        <w:ind w:right="119" w:hanging="501"/>
        <w:jc w:val="both"/>
        <w:rPr>
          <w:rFonts w:ascii="Bookman Old Style" w:hAnsi="Bookman Old Style"/>
        </w:rPr>
      </w:pPr>
      <w:r w:rsidRPr="00150799">
        <w:rPr>
          <w:rFonts w:ascii="Bookman Old Style" w:hAnsi="Bookman Old Style"/>
        </w:rPr>
        <w:t>Barang Jaminan adalah harta kekayaan milik Penanggung Utang dan/atau penjamin utang yang diserahkan sebagai jaminan penyelesaian utang.</w:t>
      </w:r>
    </w:p>
    <w:p w14:paraId="20D963C1" w14:textId="77777777" w:rsidR="00E61772" w:rsidRPr="00C07828" w:rsidRDefault="00E61772" w:rsidP="00194348">
      <w:pPr>
        <w:widowControl w:val="0"/>
        <w:autoSpaceDE w:val="0"/>
        <w:autoSpaceDN w:val="0"/>
        <w:spacing w:before="3"/>
        <w:ind w:left="2127" w:right="50"/>
        <w:jc w:val="center"/>
        <w:rPr>
          <w:rFonts w:ascii="Bookman Old Style" w:eastAsia="Bookman Old Style" w:hAnsi="Bookman Old Style"/>
          <w:sz w:val="6"/>
          <w:szCs w:val="6"/>
          <w:lang w:val="id-ID"/>
        </w:rPr>
      </w:pPr>
    </w:p>
    <w:p w14:paraId="2250CAB4" w14:textId="77777777" w:rsidR="00B655B1" w:rsidRPr="007047BF" w:rsidRDefault="00B655B1" w:rsidP="00150799">
      <w:pPr>
        <w:widowControl w:val="0"/>
        <w:autoSpaceDE w:val="0"/>
        <w:autoSpaceDN w:val="0"/>
        <w:spacing w:before="120" w:after="120"/>
        <w:ind w:left="2126" w:right="51"/>
        <w:jc w:val="center"/>
        <w:rPr>
          <w:rFonts w:ascii="Bookman Old Style" w:eastAsia="Bookman Old Style" w:hAnsi="Bookman Old Style"/>
        </w:rPr>
      </w:pPr>
      <w:r w:rsidRPr="007047BF">
        <w:rPr>
          <w:rFonts w:ascii="Bookman Old Style" w:eastAsia="Bookman Old Style" w:hAnsi="Bookman Old Style"/>
        </w:rPr>
        <w:t>Pasal 2</w:t>
      </w:r>
    </w:p>
    <w:p w14:paraId="2A9036B9" w14:textId="77777777" w:rsidR="00B655B1" w:rsidRPr="007047BF" w:rsidRDefault="00B655B1" w:rsidP="00B05B60">
      <w:pPr>
        <w:widowControl w:val="0"/>
        <w:numPr>
          <w:ilvl w:val="1"/>
          <w:numId w:val="28"/>
        </w:numPr>
        <w:autoSpaceDE w:val="0"/>
        <w:autoSpaceDN w:val="0"/>
        <w:spacing w:before="40" w:after="40"/>
        <w:ind w:left="2552" w:right="51" w:hanging="425"/>
        <w:jc w:val="both"/>
        <w:rPr>
          <w:rFonts w:ascii="Bookman Old Style" w:eastAsia="Bookman Old Style" w:hAnsi="Bookman Old Style"/>
        </w:rPr>
      </w:pPr>
      <w:r w:rsidRPr="007047BF">
        <w:rPr>
          <w:rFonts w:ascii="Bookman Old Style" w:eastAsia="Bookman Old Style" w:hAnsi="Bookman Old Style"/>
        </w:rPr>
        <w:t>Maksud disusunnya Peraturan Bupati ini sebagai pedoman dalam penghapusan Piutang Daerah.</w:t>
      </w:r>
    </w:p>
    <w:p w14:paraId="799032EB" w14:textId="77777777" w:rsidR="00B655B1" w:rsidRPr="007047BF" w:rsidRDefault="00B655B1" w:rsidP="00E61772">
      <w:pPr>
        <w:widowControl w:val="0"/>
        <w:numPr>
          <w:ilvl w:val="1"/>
          <w:numId w:val="28"/>
        </w:numPr>
        <w:autoSpaceDE w:val="0"/>
        <w:autoSpaceDN w:val="0"/>
        <w:spacing w:before="40" w:after="40"/>
        <w:ind w:left="2552" w:hanging="425"/>
        <w:jc w:val="both"/>
        <w:rPr>
          <w:rFonts w:ascii="Bookman Old Style" w:eastAsia="Bookman Old Style" w:hAnsi="Bookman Old Style"/>
        </w:rPr>
      </w:pPr>
      <w:r w:rsidRPr="007047BF">
        <w:rPr>
          <w:rFonts w:ascii="Bookman Old Style" w:eastAsia="Bookman Old Style" w:hAnsi="Bookman Old Style"/>
        </w:rPr>
        <w:t>Tujuan disusunnya Peraturan Bupati ini yaitu:</w:t>
      </w:r>
    </w:p>
    <w:p w14:paraId="2BFE47CD" w14:textId="77777777" w:rsidR="00B655B1" w:rsidRPr="007047BF" w:rsidRDefault="00B655B1" w:rsidP="00B05B60">
      <w:pPr>
        <w:widowControl w:val="0"/>
        <w:numPr>
          <w:ilvl w:val="2"/>
          <w:numId w:val="27"/>
        </w:numPr>
        <w:autoSpaceDE w:val="0"/>
        <w:autoSpaceDN w:val="0"/>
        <w:spacing w:before="40" w:after="40"/>
        <w:ind w:left="2835" w:right="51" w:hanging="283"/>
        <w:jc w:val="both"/>
        <w:rPr>
          <w:rFonts w:ascii="Bookman Old Style" w:eastAsia="Bookman Old Style" w:hAnsi="Bookman Old Style"/>
        </w:rPr>
      </w:pPr>
      <w:r w:rsidRPr="007047BF">
        <w:rPr>
          <w:rFonts w:ascii="Bookman Old Style" w:eastAsia="Bookman Old Style" w:hAnsi="Bookman Old Style"/>
        </w:rPr>
        <w:t>agar penghapusan Piutang Daerah dapat dilakukan secara optimal, tertib, transparan dan akuntabel;</w:t>
      </w:r>
    </w:p>
    <w:p w14:paraId="551542A3" w14:textId="77777777" w:rsidR="00B655B1" w:rsidRPr="007047BF" w:rsidRDefault="00B655B1" w:rsidP="00B05B60">
      <w:pPr>
        <w:widowControl w:val="0"/>
        <w:numPr>
          <w:ilvl w:val="2"/>
          <w:numId w:val="27"/>
        </w:numPr>
        <w:autoSpaceDE w:val="0"/>
        <w:autoSpaceDN w:val="0"/>
        <w:spacing w:before="40" w:after="40"/>
        <w:ind w:left="2835" w:hanging="283"/>
        <w:jc w:val="both"/>
        <w:rPr>
          <w:rFonts w:ascii="Bookman Old Style" w:eastAsia="Bookman Old Style" w:hAnsi="Bookman Old Style"/>
        </w:rPr>
      </w:pPr>
      <w:r w:rsidRPr="007047BF">
        <w:rPr>
          <w:rFonts w:ascii="Bookman Old Style" w:eastAsia="Bookman Old Style" w:hAnsi="Bookman Old Style"/>
        </w:rPr>
        <w:t>terciptanya transparansi pengelolaan keuangan Daerah; dan</w:t>
      </w:r>
    </w:p>
    <w:p w14:paraId="2BAA45C7" w14:textId="77777777" w:rsidR="00B655B1" w:rsidRPr="007047BF" w:rsidRDefault="00B655B1" w:rsidP="00B05B60">
      <w:pPr>
        <w:widowControl w:val="0"/>
        <w:numPr>
          <w:ilvl w:val="2"/>
          <w:numId w:val="27"/>
        </w:numPr>
        <w:autoSpaceDE w:val="0"/>
        <w:autoSpaceDN w:val="0"/>
        <w:spacing w:before="40" w:after="40"/>
        <w:ind w:left="2835" w:hanging="283"/>
        <w:jc w:val="both"/>
        <w:rPr>
          <w:rFonts w:ascii="Bookman Old Style" w:eastAsia="Bookman Old Style" w:hAnsi="Bookman Old Style"/>
        </w:rPr>
      </w:pPr>
      <w:proofErr w:type="gramStart"/>
      <w:r w:rsidRPr="007047BF">
        <w:rPr>
          <w:rFonts w:ascii="Bookman Old Style" w:eastAsia="Bookman Old Style" w:hAnsi="Bookman Old Style"/>
        </w:rPr>
        <w:t>terciptanya</w:t>
      </w:r>
      <w:proofErr w:type="gramEnd"/>
      <w:r w:rsidRPr="007047BF">
        <w:rPr>
          <w:rFonts w:ascii="Bookman Old Style" w:eastAsia="Bookman Old Style" w:hAnsi="Bookman Old Style"/>
        </w:rPr>
        <w:t xml:space="preserve"> akuntabilitas laporan keuangan Daerah.</w:t>
      </w:r>
    </w:p>
    <w:p w14:paraId="4DDF68BC" w14:textId="77777777" w:rsidR="00150799" w:rsidRPr="00150799" w:rsidRDefault="00150799" w:rsidP="00150799">
      <w:pPr>
        <w:widowControl w:val="0"/>
        <w:autoSpaceDE w:val="0"/>
        <w:autoSpaceDN w:val="0"/>
        <w:spacing w:before="120" w:after="120"/>
        <w:ind w:left="2126" w:right="51"/>
        <w:jc w:val="center"/>
        <w:rPr>
          <w:rFonts w:ascii="Bookman Old Style" w:eastAsia="Bookman Old Style" w:hAnsi="Bookman Old Style"/>
        </w:rPr>
      </w:pPr>
      <w:r w:rsidRPr="00150799">
        <w:rPr>
          <w:rFonts w:ascii="Bookman Old Style" w:eastAsia="Bookman Old Style" w:hAnsi="Bookman Old Style"/>
        </w:rPr>
        <w:t>Pasal 3</w:t>
      </w:r>
    </w:p>
    <w:p w14:paraId="3EEAE569" w14:textId="77777777" w:rsidR="00150799" w:rsidRPr="00150799" w:rsidRDefault="00150799" w:rsidP="00150799">
      <w:pPr>
        <w:widowControl w:val="0"/>
        <w:autoSpaceDE w:val="0"/>
        <w:autoSpaceDN w:val="0"/>
        <w:spacing w:before="40" w:after="40"/>
        <w:ind w:left="2127"/>
        <w:rPr>
          <w:rFonts w:ascii="Bookman Old Style" w:eastAsia="Bookman Old Style" w:hAnsi="Bookman Old Style"/>
        </w:rPr>
      </w:pPr>
      <w:r w:rsidRPr="00150799">
        <w:rPr>
          <w:rFonts w:ascii="Bookman Old Style" w:eastAsia="Bookman Old Style" w:hAnsi="Bookman Old Style"/>
        </w:rPr>
        <w:t xml:space="preserve">Ruang lingkup Peraturan Bupati ini </w:t>
      </w:r>
      <w:proofErr w:type="gramStart"/>
      <w:r w:rsidRPr="00150799">
        <w:rPr>
          <w:rFonts w:ascii="Bookman Old Style" w:eastAsia="Bookman Old Style" w:hAnsi="Bookman Old Style"/>
        </w:rPr>
        <w:t>meliputi :</w:t>
      </w:r>
      <w:proofErr w:type="gramEnd"/>
    </w:p>
    <w:p w14:paraId="546FB779" w14:textId="77777777" w:rsidR="00150799" w:rsidRPr="00150799" w:rsidRDefault="00150799" w:rsidP="00150799">
      <w:pPr>
        <w:widowControl w:val="0"/>
        <w:numPr>
          <w:ilvl w:val="0"/>
          <w:numId w:val="26"/>
        </w:numPr>
        <w:autoSpaceDE w:val="0"/>
        <w:autoSpaceDN w:val="0"/>
        <w:spacing w:before="40" w:after="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bentuk piutang daerah:</w:t>
      </w:r>
    </w:p>
    <w:p w14:paraId="5CDE7DFD" w14:textId="77777777" w:rsidR="00150799" w:rsidRPr="00150799" w:rsidRDefault="00150799" w:rsidP="00150799">
      <w:pPr>
        <w:widowControl w:val="0"/>
        <w:numPr>
          <w:ilvl w:val="0"/>
          <w:numId w:val="26"/>
        </w:numPr>
        <w:autoSpaceDE w:val="0"/>
        <w:autoSpaceDN w:val="0"/>
        <w:spacing w:before="40" w:after="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kewenangan penghapusan Piutang Daerah;</w:t>
      </w:r>
    </w:p>
    <w:p w14:paraId="5E94355D" w14:textId="77777777" w:rsidR="00150799" w:rsidRPr="00150799" w:rsidRDefault="00150799" w:rsidP="00150799">
      <w:pPr>
        <w:widowControl w:val="0"/>
        <w:numPr>
          <w:ilvl w:val="0"/>
          <w:numId w:val="26"/>
        </w:numPr>
        <w:tabs>
          <w:tab w:val="left" w:pos="1649"/>
        </w:tabs>
        <w:autoSpaceDE w:val="0"/>
        <w:autoSpaceDN w:val="0"/>
        <w:spacing w:before="40" w:after="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pengurusan Piutang</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Daerah;</w:t>
      </w:r>
    </w:p>
    <w:p w14:paraId="76D0248C" w14:textId="77777777" w:rsidR="00150799" w:rsidRPr="00150799" w:rsidRDefault="00150799" w:rsidP="00150799">
      <w:pPr>
        <w:widowControl w:val="0"/>
        <w:numPr>
          <w:ilvl w:val="0"/>
          <w:numId w:val="26"/>
        </w:numPr>
        <w:tabs>
          <w:tab w:val="left" w:pos="1649"/>
        </w:tabs>
        <w:autoSpaceDE w:val="0"/>
        <w:autoSpaceDN w:val="0"/>
        <w:spacing w:before="40" w:after="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penghapusan Piutang Daerah;</w:t>
      </w:r>
      <w:r w:rsidRPr="00150799">
        <w:rPr>
          <w:rFonts w:ascii="Bookman Old Style" w:eastAsia="Bookman Old Style" w:hAnsi="Bookman Old Style"/>
          <w:spacing w:val="-3"/>
          <w:szCs w:val="22"/>
        </w:rPr>
        <w:t xml:space="preserve"> </w:t>
      </w:r>
    </w:p>
    <w:p w14:paraId="2A17010D" w14:textId="77777777" w:rsidR="00150799" w:rsidRPr="00150799" w:rsidRDefault="00150799" w:rsidP="00150799">
      <w:pPr>
        <w:widowControl w:val="0"/>
        <w:numPr>
          <w:ilvl w:val="0"/>
          <w:numId w:val="26"/>
        </w:numPr>
        <w:tabs>
          <w:tab w:val="left" w:pos="1649"/>
        </w:tabs>
        <w:autoSpaceDE w:val="0"/>
        <w:autoSpaceDN w:val="0"/>
        <w:spacing w:before="40" w:after="40"/>
        <w:ind w:left="2410" w:right="124" w:hanging="283"/>
        <w:jc w:val="both"/>
        <w:rPr>
          <w:rFonts w:ascii="Bookman Old Style" w:eastAsia="Bookman Old Style" w:hAnsi="Bookman Old Style"/>
          <w:szCs w:val="22"/>
        </w:rPr>
      </w:pPr>
      <w:r w:rsidRPr="00150799">
        <w:rPr>
          <w:rFonts w:ascii="Bookman Old Style" w:eastAsia="Bookman Old Style" w:hAnsi="Bookman Old Style"/>
          <w:szCs w:val="22"/>
        </w:rPr>
        <w:t>tata cara pengajuan usulan penghapusan Piutang Daerah secara bersyarat atau secara</w:t>
      </w:r>
      <w:r w:rsidRPr="00150799">
        <w:rPr>
          <w:rFonts w:ascii="Bookman Old Style" w:eastAsia="Bookman Old Style" w:hAnsi="Bookman Old Style"/>
          <w:spacing w:val="-4"/>
          <w:szCs w:val="22"/>
        </w:rPr>
        <w:t xml:space="preserve"> </w:t>
      </w:r>
      <w:r w:rsidRPr="00150799">
        <w:rPr>
          <w:rFonts w:ascii="Bookman Old Style" w:eastAsia="Bookman Old Style" w:hAnsi="Bookman Old Style"/>
          <w:szCs w:val="22"/>
        </w:rPr>
        <w:t>mutlak; dan</w:t>
      </w:r>
    </w:p>
    <w:p w14:paraId="4F9022AB" w14:textId="77777777" w:rsidR="00150799" w:rsidRPr="00150799" w:rsidRDefault="00150799" w:rsidP="00150799">
      <w:pPr>
        <w:widowControl w:val="0"/>
        <w:numPr>
          <w:ilvl w:val="0"/>
          <w:numId w:val="26"/>
        </w:numPr>
        <w:tabs>
          <w:tab w:val="left" w:pos="1649"/>
        </w:tabs>
        <w:autoSpaceDE w:val="0"/>
        <w:autoSpaceDN w:val="0"/>
        <w:spacing w:before="40" w:after="40"/>
        <w:ind w:left="2410" w:right="124"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pembinaan</w:t>
      </w:r>
      <w:proofErr w:type="gramEnd"/>
      <w:r w:rsidRPr="00150799">
        <w:rPr>
          <w:rFonts w:ascii="Bookman Old Style" w:eastAsia="Bookman Old Style" w:hAnsi="Bookman Old Style"/>
          <w:szCs w:val="22"/>
        </w:rPr>
        <w:t xml:space="preserve"> dan pengawasan.</w:t>
      </w:r>
    </w:p>
    <w:p w14:paraId="56B9B8C2" w14:textId="77777777" w:rsidR="00150799" w:rsidRPr="00150799" w:rsidRDefault="00150799" w:rsidP="00150799">
      <w:pPr>
        <w:widowControl w:val="0"/>
        <w:autoSpaceDE w:val="0"/>
        <w:autoSpaceDN w:val="0"/>
        <w:spacing w:before="120"/>
        <w:ind w:left="2126" w:right="51"/>
        <w:jc w:val="center"/>
        <w:rPr>
          <w:rFonts w:ascii="Bookman Old Style" w:eastAsia="Bookman Old Style" w:hAnsi="Bookman Old Style"/>
        </w:rPr>
      </w:pPr>
      <w:r w:rsidRPr="00150799">
        <w:rPr>
          <w:rFonts w:ascii="Bookman Old Style" w:eastAsia="Bookman Old Style" w:hAnsi="Bookman Old Style"/>
        </w:rPr>
        <w:t>BAB II</w:t>
      </w:r>
    </w:p>
    <w:p w14:paraId="2DF1C750" w14:textId="77777777" w:rsidR="00150799" w:rsidRPr="00150799" w:rsidRDefault="00150799" w:rsidP="00150799">
      <w:pPr>
        <w:widowControl w:val="0"/>
        <w:autoSpaceDE w:val="0"/>
        <w:autoSpaceDN w:val="0"/>
        <w:spacing w:after="120"/>
        <w:ind w:left="2126" w:right="51"/>
        <w:jc w:val="center"/>
        <w:rPr>
          <w:rFonts w:ascii="Bookman Old Style" w:eastAsia="Bookman Old Style" w:hAnsi="Bookman Old Style"/>
        </w:rPr>
      </w:pPr>
      <w:r w:rsidRPr="00150799">
        <w:rPr>
          <w:rFonts w:ascii="Bookman Old Style" w:eastAsia="Bookman Old Style" w:hAnsi="Bookman Old Style"/>
        </w:rPr>
        <w:t>BENTUK PIUTANG DAERAH</w:t>
      </w:r>
    </w:p>
    <w:p w14:paraId="2F7823ED" w14:textId="77777777" w:rsidR="00150799" w:rsidRPr="00150799" w:rsidRDefault="00150799" w:rsidP="00150799">
      <w:pPr>
        <w:widowControl w:val="0"/>
        <w:autoSpaceDE w:val="0"/>
        <w:autoSpaceDN w:val="0"/>
        <w:spacing w:before="120" w:after="120"/>
        <w:ind w:left="2126" w:right="51"/>
        <w:jc w:val="center"/>
        <w:rPr>
          <w:rFonts w:ascii="Bookman Old Style" w:eastAsia="Bookman Old Style" w:hAnsi="Bookman Old Style"/>
        </w:rPr>
      </w:pPr>
      <w:r w:rsidRPr="00150799">
        <w:rPr>
          <w:rFonts w:ascii="Bookman Old Style" w:eastAsia="Bookman Old Style" w:hAnsi="Bookman Old Style"/>
        </w:rPr>
        <w:t>Pasal 4</w:t>
      </w:r>
    </w:p>
    <w:p w14:paraId="2F070919" w14:textId="77777777" w:rsidR="00150799" w:rsidRPr="00150799" w:rsidRDefault="00150799" w:rsidP="003478E5">
      <w:pPr>
        <w:widowControl w:val="0"/>
        <w:numPr>
          <w:ilvl w:val="0"/>
          <w:numId w:val="91"/>
        </w:numPr>
        <w:autoSpaceDE w:val="0"/>
        <w:autoSpaceDN w:val="0"/>
        <w:spacing w:before="40" w:after="40"/>
        <w:ind w:left="2552" w:hanging="425"/>
        <w:jc w:val="both"/>
        <w:rPr>
          <w:rFonts w:ascii="Bookman Old Style" w:eastAsia="Bookman Old Style" w:hAnsi="Bookman Old Style"/>
        </w:rPr>
      </w:pPr>
      <w:r w:rsidRPr="00150799">
        <w:rPr>
          <w:rFonts w:ascii="Bookman Old Style" w:eastAsia="Bookman Old Style" w:hAnsi="Bookman Old Style"/>
        </w:rPr>
        <w:t>Piutang Daerah meliputi semua jenis piutang yang dikelola dan tercatat pada laporan keuangan BUD, Perangkat Daerah, dan BLUD yang terkonsolidasikan pada Laporan Keuangan Pemerintah Kabupaten Kendal.</w:t>
      </w:r>
    </w:p>
    <w:p w14:paraId="3BF4E14B" w14:textId="77777777" w:rsidR="00150799" w:rsidRPr="00150799" w:rsidRDefault="00150799" w:rsidP="003478E5">
      <w:pPr>
        <w:widowControl w:val="0"/>
        <w:numPr>
          <w:ilvl w:val="0"/>
          <w:numId w:val="91"/>
        </w:numPr>
        <w:autoSpaceDE w:val="0"/>
        <w:autoSpaceDN w:val="0"/>
        <w:spacing w:before="40" w:after="40"/>
        <w:ind w:left="2552" w:hanging="425"/>
        <w:jc w:val="both"/>
        <w:rPr>
          <w:rFonts w:ascii="Bookman Old Style" w:eastAsia="Bookman Old Style" w:hAnsi="Bookman Old Style"/>
        </w:rPr>
      </w:pPr>
      <w:r w:rsidRPr="00150799">
        <w:rPr>
          <w:rFonts w:ascii="Bookman Old Style" w:eastAsia="Bookman Old Style" w:hAnsi="Bookman Old Style"/>
        </w:rPr>
        <w:lastRenderedPageBreak/>
        <w:t>Piutang Daerah yang diatur dalam Peraturan Bupati ini yaitu meliputi:</w:t>
      </w:r>
    </w:p>
    <w:p w14:paraId="3C73D296" w14:textId="77777777" w:rsidR="00150799" w:rsidRPr="00150799" w:rsidRDefault="00150799" w:rsidP="003478E5">
      <w:pPr>
        <w:widowControl w:val="0"/>
        <w:numPr>
          <w:ilvl w:val="1"/>
          <w:numId w:val="91"/>
        </w:numPr>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Piutang Retribusi Daerah;</w:t>
      </w:r>
    </w:p>
    <w:p w14:paraId="4262A440" w14:textId="77777777" w:rsidR="00150799" w:rsidRPr="00150799" w:rsidRDefault="00150799" w:rsidP="003478E5">
      <w:pPr>
        <w:widowControl w:val="0"/>
        <w:numPr>
          <w:ilvl w:val="1"/>
          <w:numId w:val="91"/>
        </w:numPr>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Piutang Hasil Pengelolaan Kekayaan Daerah yang</w:t>
      </w:r>
      <w:r w:rsidRPr="00150799">
        <w:rPr>
          <w:rFonts w:ascii="Bookman Old Style" w:eastAsia="Bookman Old Style" w:hAnsi="Bookman Old Style"/>
          <w:spacing w:val="-9"/>
          <w:szCs w:val="22"/>
        </w:rPr>
        <w:t xml:space="preserve"> </w:t>
      </w:r>
      <w:r w:rsidRPr="00150799">
        <w:rPr>
          <w:rFonts w:ascii="Bookman Old Style" w:eastAsia="Bookman Old Style" w:hAnsi="Bookman Old Style"/>
          <w:szCs w:val="22"/>
        </w:rPr>
        <w:t>Dipisahkan;</w:t>
      </w:r>
    </w:p>
    <w:p w14:paraId="5D440A55" w14:textId="77777777" w:rsidR="00150799" w:rsidRPr="00150799" w:rsidRDefault="00150799" w:rsidP="003478E5">
      <w:pPr>
        <w:widowControl w:val="0"/>
        <w:numPr>
          <w:ilvl w:val="1"/>
          <w:numId w:val="91"/>
        </w:numPr>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Piutang Lain-Lain PAD yang</w:t>
      </w:r>
      <w:r w:rsidRPr="00150799">
        <w:rPr>
          <w:rFonts w:ascii="Bookman Old Style" w:eastAsia="Bookman Old Style" w:hAnsi="Bookman Old Style"/>
          <w:spacing w:val="-7"/>
          <w:szCs w:val="22"/>
        </w:rPr>
        <w:t xml:space="preserve"> </w:t>
      </w:r>
      <w:r w:rsidRPr="00150799">
        <w:rPr>
          <w:rFonts w:ascii="Bookman Old Style" w:eastAsia="Bookman Old Style" w:hAnsi="Bookman Old Style"/>
          <w:szCs w:val="22"/>
        </w:rPr>
        <w:t>sah;</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dan</w:t>
      </w:r>
    </w:p>
    <w:p w14:paraId="164D4BFA" w14:textId="77777777" w:rsidR="00150799" w:rsidRPr="00150799" w:rsidRDefault="00150799" w:rsidP="003478E5">
      <w:pPr>
        <w:widowControl w:val="0"/>
        <w:numPr>
          <w:ilvl w:val="1"/>
          <w:numId w:val="91"/>
        </w:numPr>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Piutang</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Lainnya.</w:t>
      </w:r>
    </w:p>
    <w:p w14:paraId="2E687B48" w14:textId="77777777" w:rsidR="00150799" w:rsidRPr="00150799" w:rsidRDefault="00150799" w:rsidP="003478E5">
      <w:pPr>
        <w:widowControl w:val="0"/>
        <w:numPr>
          <w:ilvl w:val="0"/>
          <w:numId w:val="91"/>
        </w:numPr>
        <w:autoSpaceDE w:val="0"/>
        <w:autoSpaceDN w:val="0"/>
        <w:spacing w:before="40" w:after="40"/>
        <w:ind w:left="2552" w:hanging="425"/>
        <w:jc w:val="both"/>
        <w:rPr>
          <w:rFonts w:ascii="Bookman Old Style" w:eastAsia="Bookman Old Style" w:hAnsi="Bookman Old Style"/>
        </w:rPr>
      </w:pPr>
      <w:r w:rsidRPr="00150799">
        <w:rPr>
          <w:rFonts w:ascii="Bookman Old Style" w:eastAsia="Bookman Old Style" w:hAnsi="Bookman Old Style"/>
        </w:rPr>
        <w:t>Lingkup piutang daerah sebagaimana dimaksud pada ayat (1) dikecualikan untuk penghapusan piutang pajak daerah.</w:t>
      </w:r>
    </w:p>
    <w:p w14:paraId="794E3B3D" w14:textId="77777777" w:rsidR="00150799" w:rsidRPr="00150799" w:rsidRDefault="00150799" w:rsidP="003478E5">
      <w:pPr>
        <w:widowControl w:val="0"/>
        <w:numPr>
          <w:ilvl w:val="0"/>
          <w:numId w:val="91"/>
        </w:numPr>
        <w:autoSpaceDE w:val="0"/>
        <w:autoSpaceDN w:val="0"/>
        <w:spacing w:before="40" w:after="40"/>
        <w:ind w:left="2552" w:hanging="425"/>
        <w:jc w:val="both"/>
        <w:rPr>
          <w:rFonts w:ascii="Bookman Old Style" w:eastAsia="Bookman Old Style" w:hAnsi="Bookman Old Style"/>
        </w:rPr>
      </w:pPr>
      <w:r w:rsidRPr="00150799">
        <w:rPr>
          <w:rFonts w:ascii="Bookman Old Style" w:eastAsia="Bookman Old Style" w:hAnsi="Bookman Old Style"/>
        </w:rPr>
        <w:t>Ketentuan mengenai penghapusan piutang pajak daerah diatur dengan Peraturan Bupati tersendiri.</w:t>
      </w:r>
    </w:p>
    <w:p w14:paraId="49439B4E" w14:textId="77777777" w:rsidR="00150799" w:rsidRPr="00150799" w:rsidRDefault="00150799" w:rsidP="003478E5">
      <w:pPr>
        <w:widowControl w:val="0"/>
        <w:autoSpaceDE w:val="0"/>
        <w:autoSpaceDN w:val="0"/>
        <w:spacing w:before="120"/>
        <w:ind w:left="2126" w:right="51"/>
        <w:jc w:val="center"/>
        <w:rPr>
          <w:rFonts w:ascii="Bookman Old Style" w:eastAsia="Bookman Old Style" w:hAnsi="Bookman Old Style"/>
        </w:rPr>
      </w:pPr>
      <w:r w:rsidRPr="00150799">
        <w:rPr>
          <w:rFonts w:ascii="Bookman Old Style" w:eastAsia="Bookman Old Style" w:hAnsi="Bookman Old Style"/>
        </w:rPr>
        <w:t>BAB III</w:t>
      </w:r>
    </w:p>
    <w:p w14:paraId="41A9DAD3" w14:textId="77777777" w:rsidR="00150799" w:rsidRPr="00150799" w:rsidRDefault="00150799" w:rsidP="003478E5">
      <w:pPr>
        <w:widowControl w:val="0"/>
        <w:autoSpaceDE w:val="0"/>
        <w:autoSpaceDN w:val="0"/>
        <w:ind w:left="2126" w:right="51"/>
        <w:jc w:val="center"/>
        <w:rPr>
          <w:rFonts w:ascii="Bookman Old Style" w:eastAsia="Bookman Old Style" w:hAnsi="Bookman Old Style"/>
        </w:rPr>
      </w:pPr>
      <w:r w:rsidRPr="00150799">
        <w:rPr>
          <w:rFonts w:ascii="Bookman Old Style" w:eastAsia="Bookman Old Style" w:hAnsi="Bookman Old Style"/>
        </w:rPr>
        <w:t>KEWENANGAN PENGHAPUSAN PIUTANG DAERAH</w:t>
      </w:r>
    </w:p>
    <w:p w14:paraId="2C3CA22D" w14:textId="77777777" w:rsidR="00150799" w:rsidRPr="00150799" w:rsidRDefault="00150799" w:rsidP="003478E5">
      <w:pPr>
        <w:widowControl w:val="0"/>
        <w:autoSpaceDE w:val="0"/>
        <w:autoSpaceDN w:val="0"/>
        <w:spacing w:before="120" w:after="120"/>
        <w:ind w:left="2127" w:right="51"/>
        <w:jc w:val="center"/>
        <w:rPr>
          <w:rFonts w:ascii="Bookman Old Style" w:eastAsia="Bookman Old Style" w:hAnsi="Bookman Old Style"/>
        </w:rPr>
      </w:pPr>
      <w:r w:rsidRPr="00150799">
        <w:rPr>
          <w:rFonts w:ascii="Bookman Old Style" w:eastAsia="Bookman Old Style" w:hAnsi="Bookman Old Style"/>
        </w:rPr>
        <w:t>Pasal 5</w:t>
      </w:r>
    </w:p>
    <w:p w14:paraId="2D2663CD" w14:textId="77777777" w:rsidR="00150799" w:rsidRPr="00150799" w:rsidRDefault="00150799" w:rsidP="003478E5">
      <w:pPr>
        <w:widowControl w:val="0"/>
        <w:numPr>
          <w:ilvl w:val="0"/>
          <w:numId w:val="89"/>
        </w:numPr>
        <w:autoSpaceDE w:val="0"/>
        <w:autoSpaceDN w:val="0"/>
        <w:spacing w:before="40" w:after="40"/>
        <w:ind w:left="2551" w:hanging="425"/>
        <w:jc w:val="both"/>
        <w:rPr>
          <w:rFonts w:ascii="Bookman Old Style" w:eastAsia="Bookman Old Style" w:hAnsi="Bookman Old Style"/>
        </w:rPr>
      </w:pPr>
      <w:r w:rsidRPr="00150799">
        <w:rPr>
          <w:rFonts w:ascii="Bookman Old Style" w:eastAsia="Bookman Old Style" w:hAnsi="Bookman Old Style"/>
        </w:rPr>
        <w:t>Bupati berwenang menetapkan Penghapusan Piutang Daerah sesuai dengan ketentuan peraturan perundang-undangan.</w:t>
      </w:r>
    </w:p>
    <w:p w14:paraId="34CF85F1" w14:textId="77777777" w:rsidR="00150799" w:rsidRPr="00150799" w:rsidRDefault="00150799" w:rsidP="003478E5">
      <w:pPr>
        <w:widowControl w:val="0"/>
        <w:numPr>
          <w:ilvl w:val="0"/>
          <w:numId w:val="89"/>
        </w:numPr>
        <w:autoSpaceDE w:val="0"/>
        <w:autoSpaceDN w:val="0"/>
        <w:spacing w:before="40" w:after="40"/>
        <w:ind w:left="2551" w:right="111" w:hanging="425"/>
        <w:jc w:val="both"/>
        <w:rPr>
          <w:rFonts w:ascii="Bookman Old Style" w:eastAsia="Bookman Old Style" w:hAnsi="Bookman Old Style"/>
        </w:rPr>
      </w:pPr>
      <w:r w:rsidRPr="00150799">
        <w:rPr>
          <w:rFonts w:ascii="Bookman Old Style" w:eastAsia="Bookman Old Style" w:hAnsi="Bookman Old Style"/>
        </w:rPr>
        <w:t>Bupati menetapkan Penghapusan Piutang Daerah berdasarkan usulan penghapusan yang telah melalui proses penelitian dan verifikasi sesuai dengan ketentuan peraturan perundang-undangan.</w:t>
      </w:r>
    </w:p>
    <w:p w14:paraId="1852398F" w14:textId="77777777" w:rsidR="00150799" w:rsidRPr="00150799" w:rsidRDefault="00150799" w:rsidP="003478E5">
      <w:pPr>
        <w:widowControl w:val="0"/>
        <w:numPr>
          <w:ilvl w:val="0"/>
          <w:numId w:val="89"/>
        </w:numPr>
        <w:autoSpaceDE w:val="0"/>
        <w:autoSpaceDN w:val="0"/>
        <w:spacing w:before="40" w:after="40"/>
        <w:ind w:left="2551" w:right="111" w:hanging="425"/>
        <w:jc w:val="both"/>
        <w:rPr>
          <w:rFonts w:ascii="Bookman Old Style" w:eastAsia="Bookman Old Style" w:hAnsi="Bookman Old Style"/>
          <w:szCs w:val="22"/>
        </w:rPr>
      </w:pPr>
      <w:r w:rsidRPr="00150799">
        <w:rPr>
          <w:rFonts w:ascii="Bookman Old Style" w:eastAsia="Bookman Old Style" w:hAnsi="Bookman Old Style"/>
          <w:szCs w:val="22"/>
        </w:rPr>
        <w:t>Bupati menugaskan PPKD, untuk melaksanakan proses penghapusan Piutang Daerah berdasarkan usulan Kepala Perangkat Daerah sesuai dengan kewenangannya.</w:t>
      </w:r>
    </w:p>
    <w:p w14:paraId="2576CF9C" w14:textId="77777777" w:rsidR="00150799" w:rsidRPr="00150799" w:rsidRDefault="00150799" w:rsidP="003478E5">
      <w:pPr>
        <w:widowControl w:val="0"/>
        <w:numPr>
          <w:ilvl w:val="0"/>
          <w:numId w:val="89"/>
        </w:numPr>
        <w:autoSpaceDE w:val="0"/>
        <w:autoSpaceDN w:val="0"/>
        <w:spacing w:before="40" w:after="40"/>
        <w:ind w:left="2551" w:right="120" w:hanging="425"/>
        <w:jc w:val="both"/>
        <w:rPr>
          <w:rFonts w:ascii="Bookman Old Style" w:eastAsia="Bookman Old Style" w:hAnsi="Bookman Old Style"/>
        </w:rPr>
      </w:pPr>
      <w:r w:rsidRPr="00150799">
        <w:rPr>
          <w:rFonts w:ascii="Bookman Old Style" w:eastAsia="Bookman Old Style" w:hAnsi="Bookman Old Style"/>
        </w:rPr>
        <w:t xml:space="preserve">PPKD bertugas mengoordinasikan proses penghapusan Piutang Daerah, melakukan penelitian dan verifikasi administrasi atas usulan, menerbitkan </w:t>
      </w:r>
      <w:proofErr w:type="gramStart"/>
      <w:r w:rsidRPr="00150799">
        <w:rPr>
          <w:rFonts w:ascii="Bookman Old Style" w:eastAsia="Bookman Old Style" w:hAnsi="Bookman Old Style"/>
        </w:rPr>
        <w:t>surat</w:t>
      </w:r>
      <w:proofErr w:type="gramEnd"/>
      <w:r w:rsidRPr="00150799">
        <w:rPr>
          <w:rFonts w:ascii="Bookman Old Style" w:eastAsia="Bookman Old Style" w:hAnsi="Bookman Old Style"/>
        </w:rPr>
        <w:t xml:space="preserve"> penyerahan pengurusan piutang kepada PUPN atau PPDTO sesuai kewenangannya, serta mengajukan usulan penghapusan kepada Bupati melalui Sekretaris Daerah.</w:t>
      </w:r>
    </w:p>
    <w:p w14:paraId="5A075109" w14:textId="77777777" w:rsidR="00150799" w:rsidRPr="00150799" w:rsidRDefault="00150799" w:rsidP="003478E5">
      <w:pPr>
        <w:widowControl w:val="0"/>
        <w:numPr>
          <w:ilvl w:val="0"/>
          <w:numId w:val="89"/>
        </w:numPr>
        <w:autoSpaceDE w:val="0"/>
        <w:autoSpaceDN w:val="0"/>
        <w:spacing w:before="40" w:after="40"/>
        <w:ind w:left="2551" w:right="120" w:hanging="425"/>
        <w:jc w:val="both"/>
        <w:rPr>
          <w:rFonts w:ascii="Bookman Old Style" w:eastAsia="Bookman Old Style" w:hAnsi="Bookman Old Style"/>
        </w:rPr>
      </w:pPr>
      <w:r w:rsidRPr="00150799">
        <w:rPr>
          <w:rFonts w:ascii="Bookman Old Style" w:eastAsia="Bookman Old Style" w:hAnsi="Bookman Old Style"/>
        </w:rPr>
        <w:t>Kepala Perangkat Daerah pemilik piutang bertugas melakukan pencatatan dan pengelolaan piutang, melaksanakan upaya penagihan secara optimal, menyiapkan dokumen pendukung, serta mengajukan usulan penghapusan kepada PPKD.</w:t>
      </w:r>
    </w:p>
    <w:p w14:paraId="65BCBD67" w14:textId="77777777" w:rsidR="00150799" w:rsidRPr="00150799" w:rsidRDefault="00150799" w:rsidP="003478E5">
      <w:pPr>
        <w:widowControl w:val="0"/>
        <w:numPr>
          <w:ilvl w:val="0"/>
          <w:numId w:val="89"/>
        </w:numPr>
        <w:autoSpaceDE w:val="0"/>
        <w:autoSpaceDN w:val="0"/>
        <w:spacing w:before="40" w:after="40"/>
        <w:ind w:left="2551" w:right="120" w:hanging="425"/>
        <w:jc w:val="both"/>
        <w:rPr>
          <w:rFonts w:ascii="Bookman Old Style" w:eastAsia="Bookman Old Style" w:hAnsi="Bookman Old Style"/>
        </w:rPr>
      </w:pPr>
      <w:r w:rsidRPr="00150799">
        <w:rPr>
          <w:rFonts w:ascii="Bookman Old Style" w:eastAsia="Bookman Old Style" w:hAnsi="Bookman Old Style"/>
        </w:rPr>
        <w:t>Sekretaris Daerah bertugas menyampaikan usulan Penghapusan Piutang Daerah kepada Bupati berdasarkan usulan PPKD dan melaksanakan koordinasi sesuai dengan ketentuan peraturan perundang-undangan.</w:t>
      </w:r>
    </w:p>
    <w:p w14:paraId="14BB1148" w14:textId="77777777" w:rsidR="00150799" w:rsidRPr="00150799" w:rsidRDefault="00150799" w:rsidP="003478E5">
      <w:pPr>
        <w:widowControl w:val="0"/>
        <w:numPr>
          <w:ilvl w:val="0"/>
          <w:numId w:val="89"/>
        </w:numPr>
        <w:autoSpaceDE w:val="0"/>
        <w:autoSpaceDN w:val="0"/>
        <w:spacing w:before="40" w:after="40"/>
        <w:ind w:left="2551" w:right="111" w:hanging="425"/>
        <w:jc w:val="both"/>
        <w:rPr>
          <w:rFonts w:ascii="Bookman Old Style" w:eastAsia="Bookman Old Style" w:hAnsi="Bookman Old Style"/>
        </w:rPr>
      </w:pPr>
      <w:r w:rsidRPr="00150799">
        <w:rPr>
          <w:rFonts w:ascii="Bookman Old Style" w:eastAsia="Bookman Old Style" w:hAnsi="Bookman Old Style"/>
        </w:rPr>
        <w:t>Penghapusan Piutang Daerah sebagaimana dimaksud pada ayat (1) ditetapkan dengan Keputusan Bupati.</w:t>
      </w:r>
    </w:p>
    <w:p w14:paraId="6792AA1B" w14:textId="77777777" w:rsidR="00150799" w:rsidRPr="00150799" w:rsidRDefault="00150799" w:rsidP="003478E5">
      <w:pPr>
        <w:widowControl w:val="0"/>
        <w:autoSpaceDE w:val="0"/>
        <w:autoSpaceDN w:val="0"/>
        <w:spacing w:before="120" w:after="120"/>
        <w:ind w:left="2127" w:right="51"/>
        <w:jc w:val="center"/>
        <w:rPr>
          <w:rFonts w:ascii="Bookman Old Style" w:eastAsia="Bookman Old Style" w:hAnsi="Bookman Old Style"/>
          <w:lang w:val="id-ID"/>
        </w:rPr>
      </w:pPr>
      <w:r w:rsidRPr="00150799">
        <w:rPr>
          <w:rFonts w:ascii="Bookman Old Style" w:eastAsia="Bookman Old Style" w:hAnsi="Bookman Old Style"/>
        </w:rPr>
        <w:t>Pasal 6</w:t>
      </w:r>
    </w:p>
    <w:p w14:paraId="0094BB6F" w14:textId="77777777" w:rsidR="00150799" w:rsidRPr="00150799" w:rsidRDefault="00150799" w:rsidP="003478E5">
      <w:pPr>
        <w:widowControl w:val="0"/>
        <w:numPr>
          <w:ilvl w:val="0"/>
          <w:numId w:val="90"/>
        </w:numPr>
        <w:autoSpaceDE w:val="0"/>
        <w:autoSpaceDN w:val="0"/>
        <w:spacing w:before="40" w:after="40"/>
        <w:ind w:left="2552" w:hanging="425"/>
        <w:jc w:val="both"/>
        <w:rPr>
          <w:rFonts w:ascii="Bookman Old Style" w:eastAsia="Bookman Old Style" w:hAnsi="Bookman Old Style"/>
          <w:lang w:val="id-ID"/>
        </w:rPr>
      </w:pPr>
      <w:r w:rsidRPr="00150799">
        <w:rPr>
          <w:rFonts w:ascii="Bookman Old Style" w:hAnsi="Bookman Old Style"/>
          <w:lang w:val="id-ID"/>
        </w:rPr>
        <w:t>Piutang Daerah dapat dihapuskan secara bersyarat atau mutlak dari pembukuan Pemerintah Daerah, kecuali mengenai Piutang Daerah yang cara penyelesaiannya diatur tersendiri dalam Undang-Undang</w:t>
      </w:r>
      <w:r w:rsidRPr="00150799">
        <w:rPr>
          <w:rFonts w:ascii="Bookman Old Style" w:eastAsia="Bookman Old Style" w:hAnsi="Bookman Old Style"/>
          <w:lang w:val="id-ID"/>
        </w:rPr>
        <w:t>.</w:t>
      </w:r>
    </w:p>
    <w:p w14:paraId="64E73AD5" w14:textId="77777777" w:rsidR="00150799" w:rsidRPr="00150799" w:rsidRDefault="00150799" w:rsidP="003478E5">
      <w:pPr>
        <w:widowControl w:val="0"/>
        <w:numPr>
          <w:ilvl w:val="0"/>
          <w:numId w:val="90"/>
        </w:numPr>
        <w:autoSpaceDE w:val="0"/>
        <w:autoSpaceDN w:val="0"/>
        <w:spacing w:before="40" w:after="40"/>
        <w:ind w:left="2552" w:hanging="425"/>
        <w:jc w:val="both"/>
        <w:rPr>
          <w:rFonts w:ascii="Bookman Old Style" w:eastAsia="Bookman Old Style" w:hAnsi="Bookman Old Style"/>
          <w:lang w:val="id-ID"/>
        </w:rPr>
      </w:pPr>
      <w:r w:rsidRPr="00150799">
        <w:rPr>
          <w:rFonts w:ascii="Bookman Old Style" w:hAnsi="Bookman Old Style"/>
          <w:lang w:val="id-ID"/>
        </w:rPr>
        <w:t xml:space="preserve">Penghapusan secara bersyarat sebagaimana dimaksud pada ayat (1) dilakukan dengan menghapuskan Piutang </w:t>
      </w:r>
      <w:r w:rsidRPr="00150799">
        <w:rPr>
          <w:rFonts w:ascii="Bookman Old Style" w:hAnsi="Bookman Old Style"/>
          <w:lang w:val="id-ID"/>
        </w:rPr>
        <w:lastRenderedPageBreak/>
        <w:t>Daerah dari pembukuan Pemerintah Daerah tanpa menghapuskan hak tagih Daerah</w:t>
      </w:r>
      <w:r w:rsidRPr="00150799">
        <w:rPr>
          <w:rFonts w:ascii="Bookman Old Style" w:eastAsia="Bookman Old Style" w:hAnsi="Bookman Old Style"/>
          <w:lang w:val="id-ID"/>
        </w:rPr>
        <w:t>.</w:t>
      </w:r>
    </w:p>
    <w:p w14:paraId="15C8EF59" w14:textId="77777777" w:rsidR="00150799" w:rsidRPr="00150799" w:rsidRDefault="00150799" w:rsidP="003478E5">
      <w:pPr>
        <w:widowControl w:val="0"/>
        <w:numPr>
          <w:ilvl w:val="0"/>
          <w:numId w:val="90"/>
        </w:numPr>
        <w:autoSpaceDE w:val="0"/>
        <w:autoSpaceDN w:val="0"/>
        <w:spacing w:before="40" w:after="40"/>
        <w:ind w:left="2552" w:hanging="425"/>
        <w:jc w:val="both"/>
        <w:rPr>
          <w:rFonts w:ascii="Bookman Old Style" w:eastAsia="Bookman Old Style" w:hAnsi="Bookman Old Style"/>
        </w:rPr>
      </w:pPr>
      <w:r w:rsidRPr="00150799">
        <w:rPr>
          <w:rFonts w:ascii="Bookman Old Style" w:hAnsi="Bookman Old Style"/>
        </w:rPr>
        <w:t xml:space="preserve">Penghapusan secara mutlak </w:t>
      </w:r>
      <w:r w:rsidRPr="00150799">
        <w:rPr>
          <w:rFonts w:ascii="Bookman Old Style" w:hAnsi="Bookman Old Style"/>
          <w:lang w:val="id-ID"/>
        </w:rPr>
        <w:t xml:space="preserve">sebagaimana dimaksud pada ayat (1) </w:t>
      </w:r>
      <w:r w:rsidRPr="00150799">
        <w:rPr>
          <w:rFonts w:ascii="Bookman Old Style" w:hAnsi="Bookman Old Style"/>
        </w:rPr>
        <w:t>di</w:t>
      </w:r>
      <w:r w:rsidRPr="00150799">
        <w:rPr>
          <w:rFonts w:ascii="Bookman Old Style" w:hAnsi="Bookman Old Style"/>
          <w:lang w:val="id-ID"/>
        </w:rPr>
        <w:t>l</w:t>
      </w:r>
      <w:r w:rsidRPr="00150799">
        <w:rPr>
          <w:rFonts w:ascii="Bookman Old Style" w:hAnsi="Bookman Old Style"/>
        </w:rPr>
        <w:t>akukan setelah penghapusan secara bersyarat</w:t>
      </w:r>
      <w:r w:rsidRPr="00150799">
        <w:rPr>
          <w:rFonts w:ascii="Bookman Old Style" w:eastAsia="Bookman Old Style" w:hAnsi="Bookman Old Style"/>
          <w:lang w:val="id-ID"/>
        </w:rPr>
        <w:t>.</w:t>
      </w:r>
    </w:p>
    <w:p w14:paraId="5892F2D6" w14:textId="77777777" w:rsidR="00150799" w:rsidRPr="00150799" w:rsidRDefault="00150799" w:rsidP="003478E5">
      <w:pPr>
        <w:widowControl w:val="0"/>
        <w:numPr>
          <w:ilvl w:val="0"/>
          <w:numId w:val="90"/>
        </w:numPr>
        <w:autoSpaceDE w:val="0"/>
        <w:autoSpaceDN w:val="0"/>
        <w:spacing w:before="40" w:after="40"/>
        <w:ind w:left="2552" w:hanging="425"/>
        <w:jc w:val="both"/>
        <w:rPr>
          <w:rFonts w:ascii="Bookman Old Style" w:eastAsia="Bookman Old Style" w:hAnsi="Bookman Old Style"/>
        </w:rPr>
      </w:pPr>
      <w:r w:rsidRPr="00150799">
        <w:rPr>
          <w:rFonts w:ascii="Bookman Old Style" w:hAnsi="Bookman Old Style"/>
        </w:rPr>
        <w:t xml:space="preserve">Penghapusan </w:t>
      </w:r>
      <w:r w:rsidRPr="00150799">
        <w:rPr>
          <w:rFonts w:ascii="Bookman Old Style" w:hAnsi="Bookman Old Style"/>
          <w:lang w:val="id-ID"/>
        </w:rPr>
        <w:t>s</w:t>
      </w:r>
      <w:r w:rsidRPr="00150799">
        <w:rPr>
          <w:rFonts w:ascii="Bookman Old Style" w:hAnsi="Bookman Old Style"/>
        </w:rPr>
        <w:t xml:space="preserve">ecara </w:t>
      </w:r>
      <w:r w:rsidRPr="00150799">
        <w:rPr>
          <w:rFonts w:ascii="Bookman Old Style" w:hAnsi="Bookman Old Style"/>
          <w:lang w:val="id-ID"/>
        </w:rPr>
        <w:t>m</w:t>
      </w:r>
      <w:r w:rsidRPr="00150799">
        <w:rPr>
          <w:rFonts w:ascii="Bookman Old Style" w:hAnsi="Bookman Old Style"/>
        </w:rPr>
        <w:t xml:space="preserve">utlak </w:t>
      </w:r>
      <w:r w:rsidRPr="00150799">
        <w:rPr>
          <w:rFonts w:ascii="Bookman Old Style" w:hAnsi="Bookman Old Style"/>
          <w:lang w:val="id-ID"/>
        </w:rPr>
        <w:t xml:space="preserve">sebagaimana dimaksud pada ayat (1) </w:t>
      </w:r>
      <w:r w:rsidRPr="00150799">
        <w:rPr>
          <w:rFonts w:ascii="Bookman Old Style" w:hAnsi="Bookman Old Style"/>
        </w:rPr>
        <w:t>dilakukan menghapuskan hak tagih Daerah</w:t>
      </w:r>
      <w:r w:rsidRPr="00150799">
        <w:rPr>
          <w:rFonts w:ascii="Bookman Old Style" w:eastAsia="Bookman Old Style" w:hAnsi="Bookman Old Style"/>
        </w:rPr>
        <w:t>.</w:t>
      </w:r>
    </w:p>
    <w:p w14:paraId="3C775A42" w14:textId="77777777" w:rsidR="00150799" w:rsidRPr="00150799" w:rsidRDefault="00150799" w:rsidP="003478E5">
      <w:pPr>
        <w:widowControl w:val="0"/>
        <w:autoSpaceDE w:val="0"/>
        <w:autoSpaceDN w:val="0"/>
        <w:spacing w:before="120" w:after="120"/>
        <w:ind w:left="2127" w:right="51"/>
        <w:jc w:val="center"/>
        <w:rPr>
          <w:rFonts w:ascii="Bookman Old Style" w:eastAsia="Bookman Old Style" w:hAnsi="Bookman Old Style"/>
        </w:rPr>
      </w:pPr>
      <w:r w:rsidRPr="00150799">
        <w:rPr>
          <w:rFonts w:ascii="Bookman Old Style" w:eastAsia="Bookman Old Style" w:hAnsi="Bookman Old Style"/>
        </w:rPr>
        <w:t>Pasal 7</w:t>
      </w:r>
    </w:p>
    <w:p w14:paraId="0D29332F" w14:textId="77777777" w:rsidR="00150799" w:rsidRPr="00150799" w:rsidRDefault="00150799" w:rsidP="003478E5">
      <w:pPr>
        <w:widowControl w:val="0"/>
        <w:numPr>
          <w:ilvl w:val="0"/>
          <w:numId w:val="24"/>
        </w:numPr>
        <w:autoSpaceDE w:val="0"/>
        <w:autoSpaceDN w:val="0"/>
        <w:spacing w:before="40" w:after="40"/>
        <w:ind w:left="2552" w:right="115" w:hanging="425"/>
        <w:jc w:val="both"/>
        <w:rPr>
          <w:rFonts w:ascii="Bookman Old Style" w:eastAsia="Bookman Old Style" w:hAnsi="Bookman Old Style"/>
          <w:szCs w:val="22"/>
        </w:rPr>
      </w:pPr>
      <w:r w:rsidRPr="00150799">
        <w:rPr>
          <w:rFonts w:ascii="Bookman Old Style" w:eastAsia="Bookman Old Style" w:hAnsi="Bookman Old Style"/>
          <w:szCs w:val="22"/>
        </w:rPr>
        <w:t>Penghapusan Piutang Daerah sebagaimana dimaksud dalam Pasal 5 ayat (1) dilakukan untuk</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jumlah:</w:t>
      </w:r>
    </w:p>
    <w:p w14:paraId="009D3B24" w14:textId="77777777" w:rsidR="00150799" w:rsidRPr="00150799" w:rsidRDefault="00150799" w:rsidP="003478E5">
      <w:pPr>
        <w:widowControl w:val="0"/>
        <w:numPr>
          <w:ilvl w:val="1"/>
          <w:numId w:val="24"/>
        </w:numPr>
        <w:autoSpaceDE w:val="0"/>
        <w:autoSpaceDN w:val="0"/>
        <w:spacing w:before="40" w:after="40"/>
        <w:ind w:left="2835" w:right="109" w:hanging="283"/>
        <w:jc w:val="both"/>
        <w:rPr>
          <w:rFonts w:ascii="Bookman Old Style" w:eastAsia="Bookman Old Style" w:hAnsi="Bookman Old Style"/>
          <w:szCs w:val="22"/>
        </w:rPr>
      </w:pPr>
      <w:r w:rsidRPr="00150799">
        <w:rPr>
          <w:rFonts w:ascii="Bookman Old Style" w:eastAsia="Bookman Old Style" w:hAnsi="Bookman Old Style"/>
          <w:szCs w:val="22"/>
        </w:rPr>
        <w:t>sampai dengan Rp5.000.000.000,00 (lima milyar rupiah), oleh Bupati; dan</w:t>
      </w:r>
    </w:p>
    <w:p w14:paraId="2AF275DF" w14:textId="77777777" w:rsidR="00150799" w:rsidRPr="00150799" w:rsidRDefault="00150799" w:rsidP="003478E5">
      <w:pPr>
        <w:widowControl w:val="0"/>
        <w:numPr>
          <w:ilvl w:val="1"/>
          <w:numId w:val="24"/>
        </w:numPr>
        <w:tabs>
          <w:tab w:val="left" w:pos="-15876"/>
          <w:tab w:val="left" w:pos="-15735"/>
        </w:tabs>
        <w:autoSpaceDE w:val="0"/>
        <w:autoSpaceDN w:val="0"/>
        <w:spacing w:before="40" w:after="40"/>
        <w:ind w:left="2835" w:right="112"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lebih</w:t>
      </w:r>
      <w:proofErr w:type="gramEnd"/>
      <w:r w:rsidRPr="00150799">
        <w:rPr>
          <w:rFonts w:ascii="Bookman Old Style" w:eastAsia="Bookman Old Style" w:hAnsi="Bookman Old Style"/>
          <w:szCs w:val="22"/>
        </w:rPr>
        <w:tab/>
        <w:t>dari</w:t>
      </w:r>
      <w:r w:rsidRPr="00150799">
        <w:rPr>
          <w:rFonts w:ascii="Bookman Old Style" w:eastAsia="Bookman Old Style" w:hAnsi="Bookman Old Style"/>
          <w:szCs w:val="22"/>
        </w:rPr>
        <w:tab/>
        <w:t xml:space="preserve">Rp5.000.000.000,00 (lima milyar rupiah) oleh </w:t>
      </w:r>
      <w:r w:rsidRPr="00150799">
        <w:rPr>
          <w:rFonts w:ascii="Bookman Old Style" w:eastAsia="Bookman Old Style" w:hAnsi="Bookman Old Style"/>
          <w:spacing w:val="-3"/>
          <w:szCs w:val="22"/>
        </w:rPr>
        <w:t xml:space="preserve">Bupati </w:t>
      </w:r>
      <w:r w:rsidRPr="00150799">
        <w:rPr>
          <w:rFonts w:ascii="Bookman Old Style" w:eastAsia="Bookman Old Style" w:hAnsi="Bookman Old Style"/>
          <w:szCs w:val="22"/>
        </w:rPr>
        <w:t>setelah mendapatkan persetujuan Dewan Perwakilan Rakyat</w:t>
      </w:r>
      <w:r w:rsidRPr="00150799">
        <w:rPr>
          <w:rFonts w:ascii="Bookman Old Style" w:eastAsia="Bookman Old Style" w:hAnsi="Bookman Old Style"/>
          <w:spacing w:val="-15"/>
          <w:szCs w:val="22"/>
        </w:rPr>
        <w:t xml:space="preserve"> </w:t>
      </w:r>
      <w:r w:rsidRPr="00150799">
        <w:rPr>
          <w:rFonts w:ascii="Bookman Old Style" w:eastAsia="Bookman Old Style" w:hAnsi="Bookman Old Style"/>
          <w:szCs w:val="22"/>
        </w:rPr>
        <w:t>Daerah.</w:t>
      </w:r>
    </w:p>
    <w:p w14:paraId="32A0C2C8" w14:textId="77777777" w:rsidR="00150799" w:rsidRPr="00150799" w:rsidRDefault="00150799" w:rsidP="003478E5">
      <w:pPr>
        <w:widowControl w:val="0"/>
        <w:numPr>
          <w:ilvl w:val="0"/>
          <w:numId w:val="24"/>
        </w:numPr>
        <w:autoSpaceDE w:val="0"/>
        <w:autoSpaceDN w:val="0"/>
        <w:spacing w:before="40" w:after="40"/>
        <w:ind w:left="2552" w:right="115" w:hanging="425"/>
        <w:jc w:val="both"/>
        <w:rPr>
          <w:rFonts w:ascii="Bookman Old Style" w:eastAsia="Bookman Old Style" w:hAnsi="Bookman Old Style"/>
          <w:szCs w:val="22"/>
        </w:rPr>
      </w:pPr>
      <w:r w:rsidRPr="00150799">
        <w:rPr>
          <w:rFonts w:ascii="Bookman Old Style" w:eastAsia="Bookman Old Style" w:hAnsi="Bookman Old Style"/>
          <w:szCs w:val="22"/>
        </w:rPr>
        <w:t>Batasan nilai Piutang Daerah yang dihapuskan sebagaimana dimaksud pada ayat (1) merupakan Piutang Daerah per Penanggung</w:t>
      </w:r>
      <w:r w:rsidRPr="00150799">
        <w:rPr>
          <w:rFonts w:ascii="Bookman Old Style" w:eastAsia="Bookman Old Style" w:hAnsi="Bookman Old Style"/>
          <w:spacing w:val="-19"/>
          <w:szCs w:val="22"/>
        </w:rPr>
        <w:t xml:space="preserve"> </w:t>
      </w:r>
      <w:r w:rsidRPr="00150799">
        <w:rPr>
          <w:rFonts w:ascii="Bookman Old Style" w:eastAsia="Bookman Old Style" w:hAnsi="Bookman Old Style"/>
          <w:szCs w:val="22"/>
        </w:rPr>
        <w:t>Utang.</w:t>
      </w:r>
    </w:p>
    <w:p w14:paraId="003A1DAC" w14:textId="77777777" w:rsidR="00150799" w:rsidRPr="00150799" w:rsidRDefault="00150799" w:rsidP="003478E5">
      <w:pPr>
        <w:widowControl w:val="0"/>
        <w:autoSpaceDE w:val="0"/>
        <w:autoSpaceDN w:val="0"/>
        <w:spacing w:before="120" w:after="120"/>
        <w:ind w:left="2127" w:right="51"/>
        <w:jc w:val="center"/>
        <w:rPr>
          <w:rFonts w:ascii="Bookman Old Style" w:eastAsia="Bookman Old Style" w:hAnsi="Bookman Old Style"/>
        </w:rPr>
      </w:pPr>
      <w:r w:rsidRPr="00150799">
        <w:rPr>
          <w:rFonts w:ascii="Bookman Old Style" w:eastAsia="Bookman Old Style" w:hAnsi="Bookman Old Style"/>
        </w:rPr>
        <w:t>Pasal 8</w:t>
      </w:r>
    </w:p>
    <w:p w14:paraId="67EEB4BC" w14:textId="77777777" w:rsidR="00150799" w:rsidRPr="00150799" w:rsidRDefault="00150799" w:rsidP="003478E5">
      <w:pPr>
        <w:widowControl w:val="0"/>
        <w:numPr>
          <w:ilvl w:val="0"/>
          <w:numId w:val="23"/>
        </w:numPr>
        <w:autoSpaceDE w:val="0"/>
        <w:autoSpaceDN w:val="0"/>
        <w:spacing w:before="40" w:after="40"/>
        <w:ind w:left="2552" w:right="109" w:hanging="425"/>
        <w:jc w:val="both"/>
        <w:rPr>
          <w:rFonts w:ascii="Bookman Old Style" w:eastAsia="Bookman Old Style" w:hAnsi="Bookman Old Style"/>
          <w:szCs w:val="22"/>
        </w:rPr>
      </w:pPr>
      <w:r w:rsidRPr="00150799">
        <w:rPr>
          <w:rFonts w:ascii="Bookman Old Style" w:eastAsia="Bookman Old Style" w:hAnsi="Bookman Old Style"/>
          <w:szCs w:val="22"/>
        </w:rPr>
        <w:t>PPKD sebagaimana dimaksud dalam Pasal 5 ayat (3) dalam menyelesaikan Piutang Daerah, bertugas melakukan pengelolaan Piutang Daerah secara efektif, efisien, transparan, dan akuntabel sesuai ketentuan peraturan</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perundang-undangan.</w:t>
      </w:r>
    </w:p>
    <w:p w14:paraId="4B987D3E" w14:textId="77777777" w:rsidR="00150799" w:rsidRPr="00150799" w:rsidRDefault="00150799" w:rsidP="003478E5">
      <w:pPr>
        <w:widowControl w:val="0"/>
        <w:numPr>
          <w:ilvl w:val="0"/>
          <w:numId w:val="23"/>
        </w:numPr>
        <w:autoSpaceDE w:val="0"/>
        <w:autoSpaceDN w:val="0"/>
        <w:spacing w:before="40" w:after="40"/>
        <w:ind w:left="2552" w:right="115" w:hanging="425"/>
        <w:jc w:val="both"/>
        <w:rPr>
          <w:rFonts w:ascii="Bookman Old Style" w:eastAsia="Bookman Old Style" w:hAnsi="Bookman Old Style"/>
          <w:szCs w:val="22"/>
        </w:rPr>
      </w:pPr>
      <w:r w:rsidRPr="00150799">
        <w:rPr>
          <w:rFonts w:ascii="Bookman Old Style" w:eastAsia="Bookman Old Style" w:hAnsi="Bookman Old Style"/>
          <w:szCs w:val="22"/>
        </w:rPr>
        <w:t>Pengelolaan Piutang Daerah sebagaimana dimaksud pada ayat (1) terdiri atas:</w:t>
      </w:r>
    </w:p>
    <w:p w14:paraId="34099169" w14:textId="77777777" w:rsidR="00150799" w:rsidRPr="00150799" w:rsidRDefault="00150799" w:rsidP="003478E5">
      <w:pPr>
        <w:widowControl w:val="0"/>
        <w:numPr>
          <w:ilvl w:val="1"/>
          <w:numId w:val="23"/>
        </w:numPr>
        <w:autoSpaceDE w:val="0"/>
        <w:autoSpaceDN w:val="0"/>
        <w:spacing w:before="40" w:after="40"/>
        <w:ind w:left="2835" w:right="124"/>
        <w:jc w:val="both"/>
        <w:rPr>
          <w:rFonts w:ascii="Bookman Old Style" w:eastAsia="Bookman Old Style" w:hAnsi="Bookman Old Style"/>
          <w:szCs w:val="22"/>
        </w:rPr>
      </w:pPr>
      <w:r w:rsidRPr="00150799">
        <w:rPr>
          <w:rFonts w:ascii="Bookman Old Style" w:eastAsia="Bookman Old Style" w:hAnsi="Bookman Old Style"/>
          <w:szCs w:val="22"/>
        </w:rPr>
        <w:t>Piutang Daerah yang dapat diserahkan pengurusannya kepada PUPN;</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dan</w:t>
      </w:r>
    </w:p>
    <w:p w14:paraId="6E1C3379" w14:textId="77777777" w:rsidR="00150799" w:rsidRPr="00150799" w:rsidRDefault="00150799" w:rsidP="003478E5">
      <w:pPr>
        <w:widowControl w:val="0"/>
        <w:numPr>
          <w:ilvl w:val="1"/>
          <w:numId w:val="23"/>
        </w:numPr>
        <w:autoSpaceDE w:val="0"/>
        <w:autoSpaceDN w:val="0"/>
        <w:spacing w:before="40" w:after="40"/>
        <w:ind w:left="2835" w:right="121"/>
        <w:jc w:val="both"/>
        <w:rPr>
          <w:rFonts w:ascii="Bookman Old Style" w:eastAsia="Bookman Old Style" w:hAnsi="Bookman Old Style"/>
          <w:szCs w:val="22"/>
        </w:rPr>
      </w:pPr>
      <w:r w:rsidRPr="00150799">
        <w:rPr>
          <w:rFonts w:ascii="Bookman Old Style" w:eastAsia="Bookman Old Style" w:hAnsi="Bookman Old Style"/>
          <w:szCs w:val="22"/>
        </w:rPr>
        <w:t>Piutang Daerah yang tidak dapat diserahkan pengurusannya kepada PUPN.</w:t>
      </w:r>
    </w:p>
    <w:p w14:paraId="4AEF89FD" w14:textId="77777777" w:rsidR="00150799" w:rsidRPr="00150799" w:rsidRDefault="00150799" w:rsidP="003478E5">
      <w:pPr>
        <w:widowControl w:val="0"/>
        <w:numPr>
          <w:ilvl w:val="0"/>
          <w:numId w:val="23"/>
        </w:numPr>
        <w:autoSpaceDE w:val="0"/>
        <w:autoSpaceDN w:val="0"/>
        <w:spacing w:before="40" w:after="40"/>
        <w:ind w:left="2552" w:right="115" w:hanging="425"/>
        <w:jc w:val="both"/>
        <w:rPr>
          <w:rFonts w:ascii="Bookman Old Style" w:eastAsia="Bookman Old Style" w:hAnsi="Bookman Old Style"/>
          <w:szCs w:val="22"/>
        </w:rPr>
      </w:pPr>
      <w:r w:rsidRPr="00150799">
        <w:rPr>
          <w:rFonts w:ascii="Bookman Old Style" w:eastAsia="Bookman Old Style" w:hAnsi="Bookman Old Style"/>
          <w:szCs w:val="22"/>
        </w:rPr>
        <w:t>PPKD dalam melakukan proses penghapusan Piutang Daerah yang dapat diserahkan pengurusannya kepada PUPN sebagaimana dimaksud pada ayat (2) huruf a,</w:t>
      </w:r>
      <w:r w:rsidRPr="00150799">
        <w:rPr>
          <w:rFonts w:ascii="Bookman Old Style" w:eastAsia="Bookman Old Style" w:hAnsi="Bookman Old Style"/>
          <w:spacing w:val="-8"/>
          <w:szCs w:val="22"/>
        </w:rPr>
        <w:t xml:space="preserve"> </w:t>
      </w:r>
      <w:r w:rsidRPr="00150799">
        <w:rPr>
          <w:rFonts w:ascii="Bookman Old Style" w:eastAsia="Bookman Old Style" w:hAnsi="Bookman Old Style"/>
          <w:szCs w:val="22"/>
        </w:rPr>
        <w:t>berwenang:</w:t>
      </w:r>
    </w:p>
    <w:p w14:paraId="628D9170" w14:textId="77777777" w:rsidR="00150799" w:rsidRPr="00150799" w:rsidRDefault="00150799" w:rsidP="003478E5">
      <w:pPr>
        <w:widowControl w:val="0"/>
        <w:numPr>
          <w:ilvl w:val="1"/>
          <w:numId w:val="23"/>
        </w:numPr>
        <w:autoSpaceDE w:val="0"/>
        <w:autoSpaceDN w:val="0"/>
        <w:spacing w:before="40" w:after="40"/>
        <w:ind w:left="2835" w:right="120" w:hanging="283"/>
        <w:jc w:val="both"/>
        <w:rPr>
          <w:rFonts w:ascii="Bookman Old Style" w:eastAsia="Bookman Old Style" w:hAnsi="Bookman Old Style"/>
          <w:szCs w:val="22"/>
        </w:rPr>
      </w:pPr>
      <w:r w:rsidRPr="00150799">
        <w:rPr>
          <w:rFonts w:ascii="Bookman Old Style" w:eastAsia="Bookman Old Style" w:hAnsi="Bookman Old Style"/>
          <w:szCs w:val="22"/>
        </w:rPr>
        <w:t>mengajukan permintaan pertimbangan Penghapusan Piutang Daerah Secara Bersyarat atau Secara Mutlak kepada Kepala Kantor</w:t>
      </w:r>
      <w:r w:rsidRPr="00150799">
        <w:rPr>
          <w:rFonts w:ascii="Bookman Old Style" w:eastAsia="Bookman Old Style" w:hAnsi="Bookman Old Style"/>
          <w:spacing w:val="-29"/>
          <w:szCs w:val="22"/>
        </w:rPr>
        <w:t xml:space="preserve"> </w:t>
      </w:r>
      <w:r w:rsidRPr="00150799">
        <w:rPr>
          <w:rFonts w:ascii="Bookman Old Style" w:eastAsia="Bookman Old Style" w:hAnsi="Bookman Old Style"/>
          <w:szCs w:val="22"/>
        </w:rPr>
        <w:t>Wilayah;</w:t>
      </w:r>
    </w:p>
    <w:p w14:paraId="6C11706B" w14:textId="77777777" w:rsidR="00150799" w:rsidRPr="00150799" w:rsidRDefault="00150799" w:rsidP="003478E5">
      <w:pPr>
        <w:widowControl w:val="0"/>
        <w:numPr>
          <w:ilvl w:val="1"/>
          <w:numId w:val="23"/>
        </w:numPr>
        <w:autoSpaceDE w:val="0"/>
        <w:autoSpaceDN w:val="0"/>
        <w:spacing w:before="40" w:after="40"/>
        <w:ind w:left="2835" w:right="116" w:hanging="283"/>
        <w:jc w:val="both"/>
        <w:rPr>
          <w:rFonts w:ascii="Bookman Old Style" w:eastAsia="Bookman Old Style" w:hAnsi="Bookman Old Style"/>
          <w:szCs w:val="22"/>
        </w:rPr>
      </w:pPr>
      <w:r w:rsidRPr="00150799">
        <w:rPr>
          <w:rFonts w:ascii="Bookman Old Style" w:eastAsia="Bookman Old Style" w:hAnsi="Bookman Old Style"/>
          <w:szCs w:val="22"/>
        </w:rPr>
        <w:t>mengajukan usulan penghapusan Piutang Daerah yang telah ditetapkan PSBDT oleh PUPN kepada Bupati melalui Sekretaris Daerah;</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dan</w:t>
      </w:r>
    </w:p>
    <w:p w14:paraId="7412A6F0" w14:textId="77777777" w:rsidR="00150799" w:rsidRPr="00150799" w:rsidRDefault="00150799" w:rsidP="003478E5">
      <w:pPr>
        <w:widowControl w:val="0"/>
        <w:numPr>
          <w:ilvl w:val="1"/>
          <w:numId w:val="23"/>
        </w:numPr>
        <w:autoSpaceDE w:val="0"/>
        <w:autoSpaceDN w:val="0"/>
        <w:spacing w:before="40" w:after="40"/>
        <w:ind w:left="2835" w:right="120"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kewenangan</w:t>
      </w:r>
      <w:proofErr w:type="gramEnd"/>
      <w:r w:rsidRPr="00150799">
        <w:rPr>
          <w:rFonts w:ascii="Bookman Old Style" w:eastAsia="Bookman Old Style" w:hAnsi="Bookman Old Style"/>
          <w:szCs w:val="22"/>
        </w:rPr>
        <w:t xml:space="preserve"> lain dalam menyelesaikan Piutang Daerah sesuai ketentuan peraturan</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perundang-undangan.</w:t>
      </w:r>
    </w:p>
    <w:p w14:paraId="0A9B3EF3" w14:textId="77777777" w:rsidR="00150799" w:rsidRPr="00150799" w:rsidRDefault="00150799" w:rsidP="003478E5">
      <w:pPr>
        <w:widowControl w:val="0"/>
        <w:numPr>
          <w:ilvl w:val="0"/>
          <w:numId w:val="23"/>
        </w:numPr>
        <w:autoSpaceDE w:val="0"/>
        <w:autoSpaceDN w:val="0"/>
        <w:spacing w:before="40" w:after="40"/>
        <w:ind w:left="2552" w:right="115" w:hanging="425"/>
        <w:jc w:val="both"/>
        <w:rPr>
          <w:rFonts w:ascii="Bookman Old Style" w:eastAsia="Bookman Old Style" w:hAnsi="Bookman Old Style"/>
          <w:szCs w:val="22"/>
        </w:rPr>
      </w:pPr>
      <w:r w:rsidRPr="00150799">
        <w:rPr>
          <w:rFonts w:ascii="Bookman Old Style" w:eastAsia="Bookman Old Style" w:hAnsi="Bookman Old Style"/>
          <w:szCs w:val="22"/>
        </w:rPr>
        <w:t>PPKD dalam melakukan proses penghapusan Piutang Daerah yang tidak dapat diserahkan pengurusannya kepada PUPN sebagaimana dimaksud pada ayat (2) huruf b,</w:t>
      </w:r>
      <w:r w:rsidRPr="00150799">
        <w:rPr>
          <w:rFonts w:ascii="Bookman Old Style" w:eastAsia="Bookman Old Style" w:hAnsi="Bookman Old Style"/>
          <w:spacing w:val="-8"/>
          <w:szCs w:val="22"/>
        </w:rPr>
        <w:t xml:space="preserve"> </w:t>
      </w:r>
      <w:r w:rsidRPr="00150799">
        <w:rPr>
          <w:rFonts w:ascii="Bookman Old Style" w:eastAsia="Bookman Old Style" w:hAnsi="Bookman Old Style"/>
          <w:szCs w:val="22"/>
        </w:rPr>
        <w:t>berwenang:</w:t>
      </w:r>
    </w:p>
    <w:p w14:paraId="00CAAA33" w14:textId="77777777" w:rsidR="00150799" w:rsidRPr="00150799" w:rsidRDefault="00150799" w:rsidP="003478E5">
      <w:pPr>
        <w:widowControl w:val="0"/>
        <w:numPr>
          <w:ilvl w:val="1"/>
          <w:numId w:val="23"/>
        </w:numPr>
        <w:autoSpaceDE w:val="0"/>
        <w:autoSpaceDN w:val="0"/>
        <w:spacing w:before="40" w:after="40"/>
        <w:ind w:left="2835" w:right="120"/>
        <w:jc w:val="both"/>
        <w:rPr>
          <w:rFonts w:ascii="Bookman Old Style" w:eastAsia="Bookman Old Style" w:hAnsi="Bookman Old Style"/>
          <w:szCs w:val="22"/>
        </w:rPr>
      </w:pPr>
      <w:r w:rsidRPr="00150799">
        <w:rPr>
          <w:rFonts w:ascii="Bookman Old Style" w:eastAsia="Bookman Old Style" w:hAnsi="Bookman Old Style"/>
          <w:szCs w:val="22"/>
        </w:rPr>
        <w:t>menerbitkan surat PPDTO terhadap Piutang Daerah yang tidak dapat diserahkan pengurusannya kepada PUPN sesuai tata cara yang diatur dalam Peraturan Bupati</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ini;</w:t>
      </w:r>
    </w:p>
    <w:p w14:paraId="79F029A9" w14:textId="77777777" w:rsidR="00150799" w:rsidRPr="00150799" w:rsidRDefault="00150799" w:rsidP="003478E5">
      <w:pPr>
        <w:widowControl w:val="0"/>
        <w:numPr>
          <w:ilvl w:val="1"/>
          <w:numId w:val="23"/>
        </w:numPr>
        <w:autoSpaceDE w:val="0"/>
        <w:autoSpaceDN w:val="0"/>
        <w:spacing w:before="40" w:after="40"/>
        <w:ind w:left="2835" w:right="125"/>
        <w:jc w:val="both"/>
        <w:rPr>
          <w:rFonts w:ascii="Bookman Old Style" w:eastAsia="Bookman Old Style" w:hAnsi="Bookman Old Style"/>
          <w:szCs w:val="22"/>
        </w:rPr>
      </w:pPr>
      <w:r w:rsidRPr="00150799">
        <w:rPr>
          <w:rFonts w:ascii="Bookman Old Style" w:eastAsia="Bookman Old Style" w:hAnsi="Bookman Old Style"/>
          <w:szCs w:val="22"/>
        </w:rPr>
        <w:lastRenderedPageBreak/>
        <w:t>mengajukan usulan penghapusan Piutang Daerah yang telah ditetapkan PPDTO kepada Bupati melalui Sekretaris Daerah;</w:t>
      </w:r>
      <w:r w:rsidRPr="00150799">
        <w:rPr>
          <w:rFonts w:ascii="Bookman Old Style" w:eastAsia="Bookman Old Style" w:hAnsi="Bookman Old Style"/>
          <w:spacing w:val="-12"/>
          <w:szCs w:val="22"/>
        </w:rPr>
        <w:t xml:space="preserve"> </w:t>
      </w:r>
      <w:r w:rsidRPr="00150799">
        <w:rPr>
          <w:rFonts w:ascii="Bookman Old Style" w:eastAsia="Bookman Old Style" w:hAnsi="Bookman Old Style"/>
          <w:szCs w:val="22"/>
        </w:rPr>
        <w:t>dan</w:t>
      </w:r>
    </w:p>
    <w:p w14:paraId="0D7B2F03" w14:textId="77777777" w:rsidR="00150799" w:rsidRPr="00150799" w:rsidRDefault="00150799" w:rsidP="003478E5">
      <w:pPr>
        <w:widowControl w:val="0"/>
        <w:numPr>
          <w:ilvl w:val="1"/>
          <w:numId w:val="23"/>
        </w:numPr>
        <w:autoSpaceDE w:val="0"/>
        <w:autoSpaceDN w:val="0"/>
        <w:spacing w:before="40" w:after="40"/>
        <w:ind w:left="2835" w:right="123"/>
        <w:jc w:val="both"/>
        <w:rPr>
          <w:rFonts w:ascii="Bookman Old Style" w:eastAsia="Bookman Old Style" w:hAnsi="Bookman Old Style"/>
          <w:szCs w:val="22"/>
        </w:rPr>
      </w:pPr>
      <w:proofErr w:type="gramStart"/>
      <w:r w:rsidRPr="00150799">
        <w:rPr>
          <w:rFonts w:ascii="Bookman Old Style" w:eastAsia="Bookman Old Style" w:hAnsi="Bookman Old Style"/>
          <w:szCs w:val="22"/>
        </w:rPr>
        <w:t>kewenangan</w:t>
      </w:r>
      <w:proofErr w:type="gramEnd"/>
      <w:r w:rsidRPr="00150799">
        <w:rPr>
          <w:rFonts w:ascii="Bookman Old Style" w:eastAsia="Bookman Old Style" w:hAnsi="Bookman Old Style"/>
          <w:szCs w:val="22"/>
        </w:rPr>
        <w:t xml:space="preserve"> lain dalam menyelesaikan Piutang Daerah sesuai ketentuan peraturan</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perundang-undangan.</w:t>
      </w:r>
    </w:p>
    <w:p w14:paraId="7A0C8BF3" w14:textId="77777777" w:rsidR="00150799" w:rsidRPr="00150799" w:rsidRDefault="00150799" w:rsidP="003478E5">
      <w:pPr>
        <w:widowControl w:val="0"/>
        <w:autoSpaceDE w:val="0"/>
        <w:autoSpaceDN w:val="0"/>
        <w:ind w:left="2268" w:right="2"/>
        <w:jc w:val="center"/>
        <w:rPr>
          <w:rFonts w:ascii="Bookman Old Style" w:eastAsia="Bookman Old Style" w:hAnsi="Bookman Old Style"/>
        </w:rPr>
      </w:pPr>
      <w:r w:rsidRPr="00150799">
        <w:rPr>
          <w:rFonts w:ascii="Bookman Old Style" w:eastAsia="Bookman Old Style" w:hAnsi="Bookman Old Style"/>
        </w:rPr>
        <w:t xml:space="preserve">BAB IV </w:t>
      </w:r>
    </w:p>
    <w:p w14:paraId="4E61E1B0" w14:textId="77777777" w:rsidR="00150799" w:rsidRPr="00150799" w:rsidRDefault="00150799" w:rsidP="003478E5">
      <w:pPr>
        <w:widowControl w:val="0"/>
        <w:autoSpaceDE w:val="0"/>
        <w:autoSpaceDN w:val="0"/>
        <w:ind w:left="2268" w:right="2"/>
        <w:jc w:val="center"/>
        <w:rPr>
          <w:rFonts w:ascii="Bookman Old Style" w:eastAsia="Bookman Old Style" w:hAnsi="Bookman Old Style"/>
        </w:rPr>
      </w:pPr>
      <w:r w:rsidRPr="00150799">
        <w:rPr>
          <w:rFonts w:ascii="Bookman Old Style" w:eastAsia="Bookman Old Style" w:hAnsi="Bookman Old Style"/>
        </w:rPr>
        <w:t>PENGURUSAN PIUTANG DAERAH</w:t>
      </w:r>
    </w:p>
    <w:p w14:paraId="774188B0" w14:textId="77777777" w:rsidR="00150799" w:rsidRPr="00150799" w:rsidRDefault="00150799" w:rsidP="003478E5">
      <w:pPr>
        <w:widowControl w:val="0"/>
        <w:autoSpaceDE w:val="0"/>
        <w:autoSpaceDN w:val="0"/>
        <w:spacing w:before="120" w:after="120"/>
        <w:ind w:left="2268" w:right="51"/>
        <w:jc w:val="center"/>
        <w:rPr>
          <w:rFonts w:ascii="Bookman Old Style" w:eastAsia="Bookman Old Style" w:hAnsi="Bookman Old Style"/>
        </w:rPr>
      </w:pPr>
      <w:r w:rsidRPr="00150799">
        <w:rPr>
          <w:rFonts w:ascii="Bookman Old Style" w:eastAsia="Bookman Old Style" w:hAnsi="Bookman Old Style"/>
        </w:rPr>
        <w:t>Pasal 9</w:t>
      </w:r>
    </w:p>
    <w:p w14:paraId="4A093B05" w14:textId="77777777" w:rsidR="00150799" w:rsidRPr="00150799" w:rsidRDefault="00150799" w:rsidP="00D875D9">
      <w:pPr>
        <w:widowControl w:val="0"/>
        <w:numPr>
          <w:ilvl w:val="0"/>
          <w:numId w:val="22"/>
        </w:numPr>
        <w:autoSpaceDE w:val="0"/>
        <w:autoSpaceDN w:val="0"/>
        <w:spacing w:before="40" w:after="40"/>
        <w:ind w:left="2552" w:right="115" w:hanging="425"/>
        <w:jc w:val="both"/>
        <w:rPr>
          <w:rFonts w:ascii="Bookman Old Style" w:eastAsia="Bookman Old Style" w:hAnsi="Bookman Old Style"/>
          <w:szCs w:val="22"/>
        </w:rPr>
      </w:pPr>
      <w:r w:rsidRPr="00150799">
        <w:rPr>
          <w:rFonts w:ascii="Bookman Old Style" w:eastAsia="Bookman Old Style" w:hAnsi="Bookman Old Style"/>
          <w:szCs w:val="22"/>
        </w:rPr>
        <w:t>Piutang Daerah yang memenuhi kriteria telah dilakukan upaya pengurusan secara optimal oleh Perangkat Daerah Pemungut sesuai ketentuan peraturan perundang-undangan dapat dilakukan proses penghapusan.</w:t>
      </w:r>
    </w:p>
    <w:p w14:paraId="5F29F8D8" w14:textId="77777777" w:rsidR="00150799" w:rsidRPr="00150799" w:rsidRDefault="00150799" w:rsidP="00D875D9">
      <w:pPr>
        <w:widowControl w:val="0"/>
        <w:numPr>
          <w:ilvl w:val="0"/>
          <w:numId w:val="22"/>
        </w:numPr>
        <w:autoSpaceDE w:val="0"/>
        <w:autoSpaceDN w:val="0"/>
        <w:spacing w:before="40" w:after="40"/>
        <w:ind w:left="2552" w:right="116" w:hanging="425"/>
        <w:jc w:val="both"/>
        <w:rPr>
          <w:rFonts w:ascii="Bookman Old Style" w:eastAsia="Bookman Old Style" w:hAnsi="Bookman Old Style"/>
          <w:szCs w:val="22"/>
        </w:rPr>
      </w:pPr>
      <w:r w:rsidRPr="00150799">
        <w:rPr>
          <w:rFonts w:ascii="Bookman Old Style" w:eastAsia="Bookman Old Style" w:hAnsi="Bookman Old Style"/>
          <w:szCs w:val="22"/>
        </w:rPr>
        <w:t>Pengurusan secara optimal sebagaimana dimaksud pada ayat (1) merupakan upaya penagihan yang dilakukan oleh Perangkat Daerah namun Penanggung Utang tetap tidak melakukan pelunasan, sehingga Piutang Daerah tersebut digolongkan sebagai piutang</w:t>
      </w:r>
      <w:r w:rsidRPr="00150799">
        <w:rPr>
          <w:rFonts w:ascii="Bookman Old Style" w:eastAsia="Bookman Old Style" w:hAnsi="Bookman Old Style"/>
          <w:spacing w:val="-12"/>
          <w:szCs w:val="22"/>
        </w:rPr>
        <w:t xml:space="preserve"> </w:t>
      </w:r>
      <w:r w:rsidRPr="00150799">
        <w:rPr>
          <w:rFonts w:ascii="Bookman Old Style" w:eastAsia="Bookman Old Style" w:hAnsi="Bookman Old Style"/>
          <w:szCs w:val="22"/>
        </w:rPr>
        <w:t>macet.</w:t>
      </w:r>
    </w:p>
    <w:p w14:paraId="683C61FD" w14:textId="77777777" w:rsidR="00150799" w:rsidRPr="00150799" w:rsidRDefault="00150799" w:rsidP="00D875D9">
      <w:pPr>
        <w:widowControl w:val="0"/>
        <w:numPr>
          <w:ilvl w:val="0"/>
          <w:numId w:val="22"/>
        </w:numPr>
        <w:autoSpaceDE w:val="0"/>
        <w:autoSpaceDN w:val="0"/>
        <w:spacing w:before="40" w:after="40"/>
        <w:ind w:left="2552" w:right="122" w:hanging="425"/>
        <w:jc w:val="both"/>
        <w:rPr>
          <w:rFonts w:ascii="Bookman Old Style" w:eastAsia="Bookman Old Style" w:hAnsi="Bookman Old Style"/>
          <w:szCs w:val="22"/>
        </w:rPr>
      </w:pPr>
      <w:r w:rsidRPr="00150799">
        <w:rPr>
          <w:rFonts w:ascii="Bookman Old Style" w:eastAsia="Bookman Old Style" w:hAnsi="Bookman Old Style"/>
          <w:szCs w:val="22"/>
        </w:rPr>
        <w:t>Kriteria Piutang Macet sebagaimana dimaksud pada ayat (2) sesuai ketentuan peraturan yang mengatur tentang Kebijakan Akuntansi Pemerintah</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Daerah.</w:t>
      </w:r>
    </w:p>
    <w:p w14:paraId="6F8819D9" w14:textId="77777777" w:rsidR="00150799" w:rsidRPr="00150799" w:rsidRDefault="00150799" w:rsidP="00D875D9">
      <w:pPr>
        <w:widowControl w:val="0"/>
        <w:numPr>
          <w:ilvl w:val="0"/>
          <w:numId w:val="22"/>
        </w:numPr>
        <w:autoSpaceDE w:val="0"/>
        <w:autoSpaceDN w:val="0"/>
        <w:spacing w:before="40" w:after="40"/>
        <w:ind w:left="2552" w:right="110" w:hanging="425"/>
        <w:jc w:val="both"/>
        <w:rPr>
          <w:rFonts w:ascii="Bookman Old Style" w:eastAsia="Bookman Old Style" w:hAnsi="Bookman Old Style"/>
          <w:szCs w:val="22"/>
        </w:rPr>
      </w:pPr>
      <w:r w:rsidRPr="00150799">
        <w:rPr>
          <w:rFonts w:ascii="Bookman Old Style" w:eastAsia="Bookman Old Style" w:hAnsi="Bookman Old Style"/>
          <w:szCs w:val="22"/>
        </w:rPr>
        <w:t>Upaya Penagihan Piutang Daerah sebagaimana dimaksud pada ayat (2) dilakukan oleh Perangkat Daerah</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dengan:</w:t>
      </w:r>
    </w:p>
    <w:p w14:paraId="53548C19" w14:textId="77777777" w:rsidR="00150799" w:rsidRPr="00150799" w:rsidRDefault="00150799" w:rsidP="00D875D9">
      <w:pPr>
        <w:widowControl w:val="0"/>
        <w:numPr>
          <w:ilvl w:val="1"/>
          <w:numId w:val="22"/>
        </w:numPr>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penagihan secara tertulis dengan surat tagihan (paling sedikit 3 kali penagihan);</w:t>
      </w:r>
      <w:r w:rsidRPr="00150799">
        <w:rPr>
          <w:rFonts w:ascii="Bookman Old Style" w:eastAsia="Bookman Old Style" w:hAnsi="Bookman Old Style"/>
          <w:spacing w:val="-7"/>
          <w:szCs w:val="22"/>
        </w:rPr>
        <w:t xml:space="preserve"> </w:t>
      </w:r>
      <w:r w:rsidRPr="00150799">
        <w:rPr>
          <w:rFonts w:ascii="Bookman Old Style" w:eastAsia="Bookman Old Style" w:hAnsi="Bookman Old Style"/>
          <w:szCs w:val="22"/>
        </w:rPr>
        <w:t>dan/atau</w:t>
      </w:r>
    </w:p>
    <w:p w14:paraId="6D8F7512" w14:textId="77777777" w:rsidR="00150799" w:rsidRPr="00150799" w:rsidRDefault="00150799" w:rsidP="00D875D9">
      <w:pPr>
        <w:widowControl w:val="0"/>
        <w:numPr>
          <w:ilvl w:val="1"/>
          <w:numId w:val="22"/>
        </w:numPr>
        <w:autoSpaceDE w:val="0"/>
        <w:autoSpaceDN w:val="0"/>
        <w:spacing w:before="40" w:after="40"/>
        <w:ind w:left="2835"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penagihan</w:t>
      </w:r>
      <w:proofErr w:type="gramEnd"/>
      <w:r w:rsidRPr="00150799">
        <w:rPr>
          <w:rFonts w:ascii="Bookman Old Style" w:eastAsia="Bookman Old Style" w:hAnsi="Bookman Old Style"/>
          <w:szCs w:val="22"/>
        </w:rPr>
        <w:t xml:space="preserve"> dengan kegiatan</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optimalisasi.</w:t>
      </w:r>
    </w:p>
    <w:p w14:paraId="338B1326" w14:textId="77777777" w:rsidR="00150799" w:rsidRPr="00150799" w:rsidRDefault="00150799" w:rsidP="00D875D9">
      <w:pPr>
        <w:widowControl w:val="0"/>
        <w:numPr>
          <w:ilvl w:val="0"/>
          <w:numId w:val="22"/>
        </w:numPr>
        <w:autoSpaceDE w:val="0"/>
        <w:autoSpaceDN w:val="0"/>
        <w:spacing w:before="40" w:after="40"/>
        <w:ind w:left="2552" w:right="115" w:hanging="425"/>
        <w:jc w:val="both"/>
        <w:rPr>
          <w:rFonts w:ascii="Bookman Old Style" w:eastAsia="Bookman Old Style" w:hAnsi="Bookman Old Style"/>
          <w:szCs w:val="22"/>
        </w:rPr>
      </w:pPr>
      <w:r w:rsidRPr="00150799">
        <w:rPr>
          <w:rFonts w:ascii="Bookman Old Style" w:eastAsia="Bookman Old Style" w:hAnsi="Bookman Old Style"/>
          <w:szCs w:val="22"/>
        </w:rPr>
        <w:t xml:space="preserve">Dalam hal Penanggung Utang tidak diketahui keberadaannya atau meninggal dunia maka </w:t>
      </w:r>
      <w:proofErr w:type="gramStart"/>
      <w:r w:rsidRPr="00150799">
        <w:rPr>
          <w:rFonts w:ascii="Bookman Old Style" w:eastAsia="Bookman Old Style" w:hAnsi="Bookman Old Style"/>
          <w:szCs w:val="22"/>
        </w:rPr>
        <w:t>surat</w:t>
      </w:r>
      <w:proofErr w:type="gramEnd"/>
      <w:r w:rsidRPr="00150799">
        <w:rPr>
          <w:rFonts w:ascii="Bookman Old Style" w:eastAsia="Bookman Old Style" w:hAnsi="Bookman Old Style"/>
          <w:szCs w:val="22"/>
        </w:rPr>
        <w:t xml:space="preserve"> tagihan sebagaimana dimaksud ayat (4) huruf a dapat diserahkan ke ahli waris atau aparat desa</w:t>
      </w:r>
      <w:r w:rsidRPr="00150799">
        <w:rPr>
          <w:rFonts w:ascii="Bookman Old Style" w:eastAsia="Bookman Old Style" w:hAnsi="Bookman Old Style"/>
          <w:spacing w:val="-15"/>
          <w:szCs w:val="22"/>
        </w:rPr>
        <w:t xml:space="preserve"> </w:t>
      </w:r>
      <w:r w:rsidRPr="00150799">
        <w:rPr>
          <w:rFonts w:ascii="Bookman Old Style" w:eastAsia="Bookman Old Style" w:hAnsi="Bookman Old Style"/>
          <w:szCs w:val="22"/>
        </w:rPr>
        <w:t>setempat.</w:t>
      </w:r>
    </w:p>
    <w:p w14:paraId="796A69F3" w14:textId="77777777" w:rsidR="00150799" w:rsidRPr="00150799" w:rsidRDefault="00150799" w:rsidP="00D875D9">
      <w:pPr>
        <w:widowControl w:val="0"/>
        <w:numPr>
          <w:ilvl w:val="0"/>
          <w:numId w:val="22"/>
        </w:numPr>
        <w:autoSpaceDE w:val="0"/>
        <w:autoSpaceDN w:val="0"/>
        <w:spacing w:before="40" w:after="40"/>
        <w:ind w:left="2552" w:right="115" w:hanging="425"/>
        <w:jc w:val="both"/>
        <w:rPr>
          <w:rFonts w:ascii="Bookman Old Style" w:eastAsia="Bookman Old Style" w:hAnsi="Bookman Old Style"/>
          <w:szCs w:val="22"/>
        </w:rPr>
      </w:pPr>
      <w:r w:rsidRPr="00150799">
        <w:rPr>
          <w:rFonts w:ascii="Bookman Old Style" w:eastAsia="Bookman Old Style" w:hAnsi="Bookman Old Style"/>
          <w:szCs w:val="22"/>
        </w:rPr>
        <w:t>Penagihan dengan kegiatan optimalisasi sebagaimana dimaksud pada ayat (4) huruf b dilaksanakan dengan mempertimbangkan aspek efisiensi dan efektivitas sesuai dengan ketentuan peraturan perundang- undangan.</w:t>
      </w:r>
    </w:p>
    <w:p w14:paraId="026F849F" w14:textId="77777777" w:rsidR="00150799" w:rsidRPr="00150799" w:rsidRDefault="00150799" w:rsidP="00D875D9">
      <w:pPr>
        <w:widowControl w:val="0"/>
        <w:numPr>
          <w:ilvl w:val="0"/>
          <w:numId w:val="22"/>
        </w:numPr>
        <w:autoSpaceDE w:val="0"/>
        <w:autoSpaceDN w:val="0"/>
        <w:spacing w:before="40" w:after="40"/>
        <w:ind w:left="2552" w:right="115" w:hanging="425"/>
        <w:jc w:val="both"/>
        <w:rPr>
          <w:rFonts w:ascii="Bookman Old Style" w:eastAsia="Bookman Old Style" w:hAnsi="Bookman Old Style"/>
          <w:szCs w:val="22"/>
        </w:rPr>
      </w:pPr>
      <w:r w:rsidRPr="00150799">
        <w:rPr>
          <w:rFonts w:ascii="Bookman Old Style" w:eastAsia="Bookman Old Style" w:hAnsi="Bookman Old Style"/>
          <w:szCs w:val="22"/>
        </w:rPr>
        <w:t>Kegiatan optimalisasi upaya penagihan Piutang Daerah sebagaimana dimaksud pada ayat (4) huruf b</w:t>
      </w:r>
      <w:r w:rsidRPr="00150799">
        <w:rPr>
          <w:rFonts w:ascii="Bookman Old Style" w:eastAsia="Bookman Old Style" w:hAnsi="Bookman Old Style"/>
          <w:spacing w:val="-4"/>
          <w:szCs w:val="22"/>
        </w:rPr>
        <w:t xml:space="preserve"> </w:t>
      </w:r>
      <w:r w:rsidRPr="00150799">
        <w:rPr>
          <w:rFonts w:ascii="Bookman Old Style" w:eastAsia="Bookman Old Style" w:hAnsi="Bookman Old Style"/>
          <w:szCs w:val="22"/>
        </w:rPr>
        <w:t>dapat berupa:</w:t>
      </w:r>
    </w:p>
    <w:p w14:paraId="0B3F6643" w14:textId="77777777" w:rsidR="00150799" w:rsidRPr="00150799" w:rsidRDefault="00150799" w:rsidP="00D875D9">
      <w:pPr>
        <w:widowControl w:val="0"/>
        <w:numPr>
          <w:ilvl w:val="1"/>
          <w:numId w:val="22"/>
        </w:numPr>
        <w:tabs>
          <w:tab w:val="left" w:pos="2835"/>
        </w:tabs>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kerjasama penagihan dengan pihak ketiga antara</w:t>
      </w:r>
      <w:r w:rsidRPr="00150799">
        <w:rPr>
          <w:rFonts w:ascii="Bookman Old Style" w:eastAsia="Bookman Old Style" w:hAnsi="Bookman Old Style"/>
          <w:spacing w:val="-8"/>
          <w:szCs w:val="22"/>
        </w:rPr>
        <w:t xml:space="preserve"> </w:t>
      </w:r>
      <w:r w:rsidRPr="00150799">
        <w:rPr>
          <w:rFonts w:ascii="Bookman Old Style" w:eastAsia="Bookman Old Style" w:hAnsi="Bookman Old Style"/>
          <w:szCs w:val="22"/>
        </w:rPr>
        <w:t>lain:</w:t>
      </w:r>
    </w:p>
    <w:p w14:paraId="1A42C90C" w14:textId="77777777" w:rsidR="00150799" w:rsidRPr="00150799" w:rsidRDefault="00150799" w:rsidP="00D875D9">
      <w:pPr>
        <w:widowControl w:val="0"/>
        <w:numPr>
          <w:ilvl w:val="2"/>
          <w:numId w:val="22"/>
        </w:numPr>
        <w:autoSpaceDE w:val="0"/>
        <w:autoSpaceDN w:val="0"/>
        <w:spacing w:before="40" w:after="40"/>
        <w:ind w:left="3119" w:hanging="284"/>
        <w:jc w:val="both"/>
        <w:rPr>
          <w:rFonts w:ascii="Bookman Old Style" w:eastAsia="Bookman Old Style" w:hAnsi="Bookman Old Style"/>
          <w:szCs w:val="22"/>
        </w:rPr>
      </w:pPr>
      <w:r w:rsidRPr="00150799">
        <w:rPr>
          <w:rFonts w:ascii="Bookman Old Style" w:eastAsia="Bookman Old Style" w:hAnsi="Bookman Old Style"/>
          <w:szCs w:val="22"/>
        </w:rPr>
        <w:t>Kejaksaan;</w:t>
      </w:r>
    </w:p>
    <w:p w14:paraId="0F279E61" w14:textId="77777777" w:rsidR="00150799" w:rsidRPr="00150799" w:rsidRDefault="00150799" w:rsidP="00D875D9">
      <w:pPr>
        <w:widowControl w:val="0"/>
        <w:numPr>
          <w:ilvl w:val="2"/>
          <w:numId w:val="22"/>
        </w:numPr>
        <w:autoSpaceDE w:val="0"/>
        <w:autoSpaceDN w:val="0"/>
        <w:spacing w:before="40" w:after="40"/>
        <w:ind w:left="3119" w:right="122" w:hanging="284"/>
        <w:jc w:val="both"/>
        <w:rPr>
          <w:rFonts w:ascii="Bookman Old Style" w:eastAsia="Bookman Old Style" w:hAnsi="Bookman Old Style"/>
          <w:szCs w:val="22"/>
        </w:rPr>
      </w:pPr>
      <w:r w:rsidRPr="00150799">
        <w:rPr>
          <w:rFonts w:ascii="Bookman Old Style" w:eastAsia="Bookman Old Style" w:hAnsi="Bookman Old Style"/>
          <w:szCs w:val="22"/>
        </w:rPr>
        <w:t>Kantor Wilayah Direktorat Jenderal Kekayaan Negara sesuai wilayah kerja;</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dan/atau</w:t>
      </w:r>
    </w:p>
    <w:p w14:paraId="7DF3AF56" w14:textId="77777777" w:rsidR="00150799" w:rsidRPr="00150799" w:rsidRDefault="00150799" w:rsidP="00D875D9">
      <w:pPr>
        <w:widowControl w:val="0"/>
        <w:numPr>
          <w:ilvl w:val="2"/>
          <w:numId w:val="22"/>
        </w:numPr>
        <w:autoSpaceDE w:val="0"/>
        <w:autoSpaceDN w:val="0"/>
        <w:spacing w:before="40" w:after="40"/>
        <w:ind w:left="3119" w:right="110" w:hanging="284"/>
        <w:jc w:val="both"/>
        <w:rPr>
          <w:rFonts w:ascii="Bookman Old Style" w:eastAsia="Bookman Old Style" w:hAnsi="Bookman Old Style"/>
          <w:szCs w:val="22"/>
        </w:rPr>
      </w:pPr>
      <w:proofErr w:type="gramStart"/>
      <w:r w:rsidRPr="00150799">
        <w:rPr>
          <w:rFonts w:ascii="Bookman Old Style" w:eastAsia="Bookman Old Style" w:hAnsi="Bookman Old Style"/>
          <w:szCs w:val="22"/>
        </w:rPr>
        <w:t>pihak</w:t>
      </w:r>
      <w:proofErr w:type="gramEnd"/>
      <w:r w:rsidRPr="00150799">
        <w:rPr>
          <w:rFonts w:ascii="Bookman Old Style" w:eastAsia="Bookman Old Style" w:hAnsi="Bookman Old Style"/>
          <w:szCs w:val="22"/>
        </w:rPr>
        <w:t xml:space="preserve"> ketiga lainnya sesuai ketentuan peraturan perundang- undangan.</w:t>
      </w:r>
    </w:p>
    <w:p w14:paraId="089A725D" w14:textId="77777777" w:rsidR="00150799" w:rsidRPr="00150799" w:rsidRDefault="00150799" w:rsidP="00D875D9">
      <w:pPr>
        <w:widowControl w:val="0"/>
        <w:numPr>
          <w:ilvl w:val="1"/>
          <w:numId w:val="22"/>
        </w:numPr>
        <w:tabs>
          <w:tab w:val="left" w:pos="2835"/>
        </w:tabs>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gugatan melalui lembaga</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peradilan;</w:t>
      </w:r>
    </w:p>
    <w:p w14:paraId="28221C40" w14:textId="77777777" w:rsidR="00150799" w:rsidRPr="00150799" w:rsidRDefault="00150799" w:rsidP="00D875D9">
      <w:pPr>
        <w:widowControl w:val="0"/>
        <w:numPr>
          <w:ilvl w:val="1"/>
          <w:numId w:val="22"/>
        </w:numPr>
        <w:tabs>
          <w:tab w:val="left" w:pos="2835"/>
        </w:tabs>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penghentian layanan kepada Penanggung Utang apabila Penanggung Utang masih menerima layanan;</w:t>
      </w:r>
    </w:p>
    <w:p w14:paraId="3FA27B26" w14:textId="77777777" w:rsidR="00150799" w:rsidRPr="00150799" w:rsidRDefault="00150799" w:rsidP="00D875D9">
      <w:pPr>
        <w:widowControl w:val="0"/>
        <w:numPr>
          <w:ilvl w:val="1"/>
          <w:numId w:val="22"/>
        </w:numPr>
        <w:tabs>
          <w:tab w:val="left" w:pos="2835"/>
        </w:tabs>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penjualan hak tagih/piutang apabila terdapat pihak yang membeli hak tagih/piutang; dan/atau</w:t>
      </w:r>
    </w:p>
    <w:p w14:paraId="575B279C" w14:textId="77777777" w:rsidR="00150799" w:rsidRPr="00150799" w:rsidRDefault="00150799" w:rsidP="00D875D9">
      <w:pPr>
        <w:widowControl w:val="0"/>
        <w:numPr>
          <w:ilvl w:val="1"/>
          <w:numId w:val="22"/>
        </w:numPr>
        <w:tabs>
          <w:tab w:val="left" w:pos="2835"/>
        </w:tabs>
        <w:autoSpaceDE w:val="0"/>
        <w:autoSpaceDN w:val="0"/>
        <w:spacing w:before="40" w:after="40"/>
        <w:ind w:left="2835"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penyerahan</w:t>
      </w:r>
      <w:proofErr w:type="gramEnd"/>
      <w:r w:rsidRPr="00150799">
        <w:rPr>
          <w:rFonts w:ascii="Bookman Old Style" w:eastAsia="Bookman Old Style" w:hAnsi="Bookman Old Style"/>
          <w:szCs w:val="22"/>
        </w:rPr>
        <w:t xml:space="preserve"> aset untuk pembayaran utang.</w:t>
      </w:r>
    </w:p>
    <w:p w14:paraId="43F6BC93" w14:textId="77777777" w:rsidR="00D875D9" w:rsidRDefault="00D875D9" w:rsidP="003478E5">
      <w:pPr>
        <w:widowControl w:val="0"/>
        <w:autoSpaceDE w:val="0"/>
        <w:autoSpaceDN w:val="0"/>
        <w:spacing w:before="120" w:after="120"/>
        <w:ind w:left="2268" w:right="51"/>
        <w:jc w:val="center"/>
        <w:rPr>
          <w:rFonts w:ascii="Bookman Old Style" w:eastAsia="Bookman Old Style" w:hAnsi="Bookman Old Style"/>
          <w:lang w:val="id-ID"/>
        </w:rPr>
      </w:pPr>
    </w:p>
    <w:p w14:paraId="56FF5932" w14:textId="77777777" w:rsidR="00150799" w:rsidRPr="00150799" w:rsidRDefault="00150799" w:rsidP="003478E5">
      <w:pPr>
        <w:widowControl w:val="0"/>
        <w:autoSpaceDE w:val="0"/>
        <w:autoSpaceDN w:val="0"/>
        <w:spacing w:before="120" w:after="120"/>
        <w:ind w:left="2268" w:right="51"/>
        <w:jc w:val="center"/>
        <w:rPr>
          <w:rFonts w:ascii="Bookman Old Style" w:eastAsia="Bookman Old Style" w:hAnsi="Bookman Old Style"/>
        </w:rPr>
      </w:pPr>
      <w:r w:rsidRPr="00150799">
        <w:rPr>
          <w:rFonts w:ascii="Bookman Old Style" w:eastAsia="Bookman Old Style" w:hAnsi="Bookman Old Style"/>
        </w:rPr>
        <w:t>Pasal 10</w:t>
      </w:r>
    </w:p>
    <w:p w14:paraId="31F1E2AE" w14:textId="77777777" w:rsidR="00150799" w:rsidRPr="00150799" w:rsidRDefault="00150799" w:rsidP="00D875D9">
      <w:pPr>
        <w:widowControl w:val="0"/>
        <w:numPr>
          <w:ilvl w:val="0"/>
          <w:numId w:val="21"/>
        </w:numPr>
        <w:tabs>
          <w:tab w:val="left" w:pos="2552"/>
        </w:tabs>
        <w:autoSpaceDE w:val="0"/>
        <w:autoSpaceDN w:val="0"/>
        <w:spacing w:before="40" w:after="40"/>
        <w:ind w:left="2552" w:hanging="425"/>
        <w:jc w:val="both"/>
        <w:rPr>
          <w:rFonts w:ascii="Bookman Old Style" w:eastAsia="Bookman Old Style" w:hAnsi="Bookman Old Style"/>
        </w:rPr>
      </w:pPr>
      <w:r w:rsidRPr="00150799">
        <w:rPr>
          <w:rFonts w:ascii="Bookman Old Style" w:eastAsia="Bookman Old Style" w:hAnsi="Bookman Old Style"/>
        </w:rPr>
        <w:t>Surat Tagihan secara tertulis sebagaimana dimaksud dalam Pasal 9</w:t>
      </w:r>
      <w:r w:rsidRPr="00150799">
        <w:rPr>
          <w:rFonts w:ascii="Bookman Old Style" w:eastAsia="Bookman Old Style" w:hAnsi="Bookman Old Style"/>
          <w:spacing w:val="4"/>
        </w:rPr>
        <w:t xml:space="preserve"> </w:t>
      </w:r>
      <w:r w:rsidRPr="00150799">
        <w:rPr>
          <w:rFonts w:ascii="Bookman Old Style" w:eastAsia="Bookman Old Style" w:hAnsi="Bookman Old Style"/>
        </w:rPr>
        <w:t>ayat (4) huruf a atas Piutang Daerah yang dapat diserahkan kepada PUPN dikirimkan kepada PPKD untuk diterbitkan surat penyerahan pengurusan piutang.</w:t>
      </w:r>
    </w:p>
    <w:p w14:paraId="27920986" w14:textId="77777777" w:rsidR="00150799" w:rsidRPr="00150799" w:rsidRDefault="00150799" w:rsidP="00D875D9">
      <w:pPr>
        <w:widowControl w:val="0"/>
        <w:numPr>
          <w:ilvl w:val="0"/>
          <w:numId w:val="21"/>
        </w:numPr>
        <w:tabs>
          <w:tab w:val="left" w:pos="2552"/>
        </w:tabs>
        <w:autoSpaceDE w:val="0"/>
        <w:autoSpaceDN w:val="0"/>
        <w:spacing w:before="40" w:after="40"/>
        <w:ind w:left="2552" w:right="-1" w:hanging="425"/>
        <w:jc w:val="both"/>
        <w:rPr>
          <w:rFonts w:ascii="Bookman Old Style" w:eastAsia="Bookman Old Style" w:hAnsi="Bookman Old Style"/>
          <w:szCs w:val="22"/>
        </w:rPr>
      </w:pPr>
      <w:r w:rsidRPr="00150799">
        <w:rPr>
          <w:rFonts w:ascii="Bookman Old Style" w:eastAsia="Bookman Old Style" w:hAnsi="Bookman Old Style"/>
          <w:szCs w:val="22"/>
        </w:rPr>
        <w:t xml:space="preserve">Penerbitan </w:t>
      </w:r>
      <w:proofErr w:type="gramStart"/>
      <w:r w:rsidRPr="00150799">
        <w:rPr>
          <w:rFonts w:ascii="Bookman Old Style" w:eastAsia="Bookman Old Style" w:hAnsi="Bookman Old Style"/>
          <w:szCs w:val="22"/>
        </w:rPr>
        <w:t>surat</w:t>
      </w:r>
      <w:proofErr w:type="gramEnd"/>
      <w:r w:rsidRPr="00150799">
        <w:rPr>
          <w:rFonts w:ascii="Bookman Old Style" w:eastAsia="Bookman Old Style" w:hAnsi="Bookman Old Style"/>
          <w:color w:val="FF0000"/>
          <w:szCs w:val="22"/>
        </w:rPr>
        <w:t xml:space="preserve"> </w:t>
      </w:r>
      <w:r w:rsidRPr="00150799">
        <w:rPr>
          <w:rFonts w:ascii="Bookman Old Style" w:eastAsia="Bookman Old Style" w:hAnsi="Bookman Old Style"/>
          <w:szCs w:val="22"/>
        </w:rPr>
        <w:t>penyerahan pengurusan piutang oleh PPKD sebagaimana dimaksud pada ayat (1) setelah Perangkat Daerah melakukan upaya penagihan Piutang daerah sebagaimana dimaksud dalam Pasal 9 ayat</w:t>
      </w:r>
      <w:r w:rsidRPr="00150799">
        <w:rPr>
          <w:rFonts w:ascii="Bookman Old Style" w:eastAsia="Bookman Old Style" w:hAnsi="Bookman Old Style"/>
          <w:spacing w:val="-8"/>
          <w:szCs w:val="22"/>
        </w:rPr>
        <w:t xml:space="preserve"> </w:t>
      </w:r>
      <w:r w:rsidRPr="00150799">
        <w:rPr>
          <w:rFonts w:ascii="Bookman Old Style" w:eastAsia="Bookman Old Style" w:hAnsi="Bookman Old Style"/>
          <w:szCs w:val="22"/>
        </w:rPr>
        <w:t>(4).</w:t>
      </w:r>
    </w:p>
    <w:p w14:paraId="0A16DD8D" w14:textId="77777777" w:rsidR="00150799" w:rsidRPr="00150799" w:rsidRDefault="00150799" w:rsidP="00D875D9">
      <w:pPr>
        <w:widowControl w:val="0"/>
        <w:autoSpaceDE w:val="0"/>
        <w:autoSpaceDN w:val="0"/>
        <w:spacing w:before="120" w:after="120"/>
        <w:ind w:left="2268" w:right="51"/>
        <w:jc w:val="center"/>
        <w:rPr>
          <w:rFonts w:ascii="Bookman Old Style" w:eastAsia="Bookman Old Style" w:hAnsi="Bookman Old Style"/>
        </w:rPr>
      </w:pPr>
      <w:r w:rsidRPr="00150799">
        <w:rPr>
          <w:rFonts w:ascii="Bookman Old Style" w:eastAsia="Bookman Old Style" w:hAnsi="Bookman Old Style"/>
        </w:rPr>
        <w:t>Pasal 11</w:t>
      </w:r>
    </w:p>
    <w:p w14:paraId="29C187D3" w14:textId="77777777" w:rsidR="00150799" w:rsidRPr="00150799" w:rsidRDefault="00150799" w:rsidP="00D875D9">
      <w:pPr>
        <w:widowControl w:val="0"/>
        <w:numPr>
          <w:ilvl w:val="0"/>
          <w:numId w:val="20"/>
        </w:numPr>
        <w:autoSpaceDE w:val="0"/>
        <w:autoSpaceDN w:val="0"/>
        <w:spacing w:before="40" w:after="40"/>
        <w:ind w:left="2551"/>
        <w:jc w:val="both"/>
        <w:rPr>
          <w:rFonts w:ascii="Bookman Old Style" w:eastAsia="Bookman Old Style" w:hAnsi="Bookman Old Style"/>
        </w:rPr>
      </w:pPr>
      <w:r w:rsidRPr="00150799">
        <w:rPr>
          <w:rFonts w:ascii="Bookman Old Style" w:eastAsia="Bookman Old Style" w:hAnsi="Bookman Old Style"/>
        </w:rPr>
        <w:t>Surat Tagihan secara tertulis sebagaimana dimaksud dalam Pasal 9</w:t>
      </w:r>
      <w:r w:rsidRPr="00150799">
        <w:rPr>
          <w:rFonts w:ascii="Bookman Old Style" w:eastAsia="Bookman Old Style" w:hAnsi="Bookman Old Style"/>
          <w:spacing w:val="13"/>
        </w:rPr>
        <w:t xml:space="preserve"> </w:t>
      </w:r>
      <w:r w:rsidRPr="00150799">
        <w:rPr>
          <w:rFonts w:ascii="Bookman Old Style" w:eastAsia="Bookman Old Style" w:hAnsi="Bookman Old Style"/>
        </w:rPr>
        <w:t>ayat (4) huruf a atas Piutang Daerah yang tidak dapat diserahkan pengurusannya kepada PUPN dikirimkan kepada PPKD untuk diterbitkan</w:t>
      </w:r>
      <w:r w:rsidRPr="00150799">
        <w:rPr>
          <w:rFonts w:ascii="Bookman Old Style" w:eastAsia="Bookman Old Style" w:hAnsi="Bookman Old Style"/>
          <w:spacing w:val="-1"/>
        </w:rPr>
        <w:t xml:space="preserve"> </w:t>
      </w:r>
      <w:r w:rsidRPr="00150799">
        <w:rPr>
          <w:rFonts w:ascii="Bookman Old Style" w:eastAsia="Bookman Old Style" w:hAnsi="Bookman Old Style"/>
        </w:rPr>
        <w:t>PPDTO.</w:t>
      </w:r>
    </w:p>
    <w:p w14:paraId="74E95F22" w14:textId="77777777" w:rsidR="00150799" w:rsidRPr="00150799" w:rsidRDefault="00150799" w:rsidP="00D875D9">
      <w:pPr>
        <w:widowControl w:val="0"/>
        <w:numPr>
          <w:ilvl w:val="0"/>
          <w:numId w:val="20"/>
        </w:numPr>
        <w:autoSpaceDE w:val="0"/>
        <w:autoSpaceDN w:val="0"/>
        <w:spacing w:before="40" w:after="40"/>
        <w:ind w:left="2551" w:right="-1"/>
        <w:jc w:val="both"/>
        <w:rPr>
          <w:rFonts w:ascii="Bookman Old Style" w:eastAsia="Bookman Old Style" w:hAnsi="Bookman Old Style"/>
        </w:rPr>
      </w:pPr>
      <w:r w:rsidRPr="00150799">
        <w:rPr>
          <w:rFonts w:ascii="Bookman Old Style" w:eastAsia="Bookman Old Style" w:hAnsi="Bookman Old Style"/>
        </w:rPr>
        <w:t>Penerbitan PPDTO oleh PPKD sebagaimana dimaksud pada ayat (1) dilakukan setelah Perangkat Daerah melakukan upaya penagihan Piutang Daerah sebagaimana dimaksud dalam Pasal 9 ayat</w:t>
      </w:r>
      <w:r w:rsidRPr="00150799">
        <w:rPr>
          <w:rFonts w:ascii="Bookman Old Style" w:eastAsia="Bookman Old Style" w:hAnsi="Bookman Old Style"/>
          <w:spacing w:val="-16"/>
        </w:rPr>
        <w:t xml:space="preserve"> </w:t>
      </w:r>
      <w:r w:rsidRPr="00150799">
        <w:rPr>
          <w:rFonts w:ascii="Bookman Old Style" w:eastAsia="Bookman Old Style" w:hAnsi="Bookman Old Style"/>
        </w:rPr>
        <w:t>(4).</w:t>
      </w:r>
    </w:p>
    <w:p w14:paraId="37F3A24D" w14:textId="77777777" w:rsidR="00150799" w:rsidRPr="00946711" w:rsidRDefault="00150799" w:rsidP="00D875D9">
      <w:pPr>
        <w:widowControl w:val="0"/>
        <w:autoSpaceDE w:val="0"/>
        <w:autoSpaceDN w:val="0"/>
        <w:ind w:left="2127" w:right="2"/>
        <w:jc w:val="both"/>
        <w:rPr>
          <w:rFonts w:ascii="Bookman Old Style" w:eastAsia="Bookman Old Style" w:hAnsi="Bookman Old Style"/>
          <w:sz w:val="8"/>
          <w:szCs w:val="8"/>
        </w:rPr>
      </w:pPr>
    </w:p>
    <w:p w14:paraId="18A6283C" w14:textId="64D957D4" w:rsidR="00150799" w:rsidRPr="00D875D9" w:rsidRDefault="00D875D9" w:rsidP="00D875D9">
      <w:pPr>
        <w:widowControl w:val="0"/>
        <w:autoSpaceDE w:val="0"/>
        <w:autoSpaceDN w:val="0"/>
        <w:spacing w:before="120"/>
        <w:ind w:left="2268" w:right="51"/>
        <w:jc w:val="center"/>
        <w:rPr>
          <w:rFonts w:ascii="Bookman Old Style" w:eastAsia="Bookman Old Style" w:hAnsi="Bookman Old Style"/>
          <w:lang w:val="id-ID"/>
        </w:rPr>
      </w:pPr>
      <w:r>
        <w:rPr>
          <w:rFonts w:ascii="Bookman Old Style" w:eastAsia="Bookman Old Style" w:hAnsi="Bookman Old Style"/>
        </w:rPr>
        <w:t>BAB V</w:t>
      </w:r>
    </w:p>
    <w:p w14:paraId="39624B7B" w14:textId="77777777" w:rsidR="00150799" w:rsidRPr="00150799" w:rsidRDefault="00150799" w:rsidP="002E3ED7">
      <w:pPr>
        <w:widowControl w:val="0"/>
        <w:autoSpaceDE w:val="0"/>
        <w:autoSpaceDN w:val="0"/>
        <w:spacing w:after="60"/>
        <w:ind w:left="2268" w:right="51"/>
        <w:jc w:val="center"/>
        <w:rPr>
          <w:rFonts w:ascii="Bookman Old Style" w:eastAsia="Bookman Old Style" w:hAnsi="Bookman Old Style"/>
        </w:rPr>
      </w:pPr>
      <w:r w:rsidRPr="00150799">
        <w:rPr>
          <w:rFonts w:ascii="Bookman Old Style" w:eastAsia="Bookman Old Style" w:hAnsi="Bookman Old Style"/>
        </w:rPr>
        <w:t>PENGHAPUSAN PIUTANG DAERAH</w:t>
      </w:r>
    </w:p>
    <w:p w14:paraId="6A6EDED6" w14:textId="0D22B1B8" w:rsidR="00D875D9" w:rsidRPr="002E3ED7" w:rsidRDefault="002E3ED7" w:rsidP="002E3ED7">
      <w:pPr>
        <w:widowControl w:val="0"/>
        <w:autoSpaceDE w:val="0"/>
        <w:autoSpaceDN w:val="0"/>
        <w:spacing w:before="60"/>
        <w:ind w:left="2268" w:right="51"/>
        <w:jc w:val="center"/>
        <w:rPr>
          <w:rFonts w:ascii="Bookman Old Style" w:eastAsia="Bookman Old Style" w:hAnsi="Bookman Old Style"/>
          <w:lang w:val="id-ID"/>
        </w:rPr>
      </w:pPr>
      <w:r>
        <w:rPr>
          <w:rFonts w:ascii="Bookman Old Style" w:eastAsia="Bookman Old Style" w:hAnsi="Bookman Old Style"/>
        </w:rPr>
        <w:t>Bagian Kesatu</w:t>
      </w:r>
    </w:p>
    <w:p w14:paraId="2E4CB644" w14:textId="3A67957A" w:rsidR="00150799" w:rsidRPr="00150799" w:rsidRDefault="00150799" w:rsidP="00D875D9">
      <w:pPr>
        <w:widowControl w:val="0"/>
        <w:autoSpaceDE w:val="0"/>
        <w:autoSpaceDN w:val="0"/>
        <w:ind w:left="2268" w:right="51"/>
        <w:jc w:val="center"/>
        <w:rPr>
          <w:rFonts w:ascii="Bookman Old Style" w:eastAsia="Bookman Old Style" w:hAnsi="Bookman Old Style"/>
        </w:rPr>
      </w:pPr>
      <w:r w:rsidRPr="00150799">
        <w:rPr>
          <w:rFonts w:ascii="Bookman Old Style" w:eastAsia="Bookman Old Style" w:hAnsi="Bookman Old Style"/>
        </w:rPr>
        <w:t>Umum</w:t>
      </w:r>
    </w:p>
    <w:p w14:paraId="4FF92B3D" w14:textId="77777777" w:rsidR="00150799" w:rsidRPr="00150799" w:rsidRDefault="00150799" w:rsidP="00D875D9">
      <w:pPr>
        <w:widowControl w:val="0"/>
        <w:autoSpaceDE w:val="0"/>
        <w:autoSpaceDN w:val="0"/>
        <w:spacing w:before="120" w:after="120"/>
        <w:ind w:left="2268" w:right="51"/>
        <w:jc w:val="center"/>
        <w:rPr>
          <w:rFonts w:ascii="Bookman Old Style" w:eastAsia="Bookman Old Style" w:hAnsi="Bookman Old Style"/>
        </w:rPr>
      </w:pPr>
      <w:r w:rsidRPr="00150799">
        <w:rPr>
          <w:rFonts w:ascii="Bookman Old Style" w:eastAsia="Bookman Old Style" w:hAnsi="Bookman Old Style"/>
        </w:rPr>
        <w:t>Pasal 12</w:t>
      </w:r>
    </w:p>
    <w:p w14:paraId="0BFFE514" w14:textId="77777777" w:rsidR="00150799" w:rsidRPr="00150799" w:rsidRDefault="00150799" w:rsidP="00D875D9">
      <w:pPr>
        <w:widowControl w:val="0"/>
        <w:numPr>
          <w:ilvl w:val="0"/>
          <w:numId w:val="19"/>
        </w:numPr>
        <w:autoSpaceDE w:val="0"/>
        <w:autoSpaceDN w:val="0"/>
        <w:spacing w:before="40" w:after="40"/>
        <w:ind w:left="2552" w:right="116"/>
        <w:jc w:val="both"/>
        <w:rPr>
          <w:rFonts w:ascii="Bookman Old Style" w:eastAsia="Bookman Old Style" w:hAnsi="Bookman Old Style"/>
          <w:szCs w:val="22"/>
        </w:rPr>
      </w:pPr>
      <w:r w:rsidRPr="00150799">
        <w:rPr>
          <w:rFonts w:ascii="Bookman Old Style" w:eastAsia="Bookman Old Style" w:hAnsi="Bookman Old Style"/>
          <w:szCs w:val="22"/>
        </w:rPr>
        <w:t>Piutang Daerah sebagaimana dimaksud dalam Pasal 4 ayat (2) dengan kategori macet pengurusannya diserahkan kepada PUPN dalam</w:t>
      </w:r>
      <w:r w:rsidRPr="00150799">
        <w:rPr>
          <w:rFonts w:ascii="Bookman Old Style" w:eastAsia="Bookman Old Style" w:hAnsi="Bookman Old Style"/>
          <w:spacing w:val="-9"/>
          <w:szCs w:val="22"/>
        </w:rPr>
        <w:t xml:space="preserve"> </w:t>
      </w:r>
      <w:r w:rsidRPr="00150799">
        <w:rPr>
          <w:rFonts w:ascii="Bookman Old Style" w:eastAsia="Bookman Old Style" w:hAnsi="Bookman Old Style"/>
          <w:szCs w:val="22"/>
        </w:rPr>
        <w:t>hal:</w:t>
      </w:r>
    </w:p>
    <w:p w14:paraId="7303E59D" w14:textId="77777777" w:rsidR="00150799" w:rsidRPr="00150799" w:rsidRDefault="00150799" w:rsidP="00D875D9">
      <w:pPr>
        <w:widowControl w:val="0"/>
        <w:numPr>
          <w:ilvl w:val="1"/>
          <w:numId w:val="19"/>
        </w:numPr>
        <w:autoSpaceDE w:val="0"/>
        <w:autoSpaceDN w:val="0"/>
        <w:spacing w:before="40" w:after="40"/>
        <w:ind w:left="2835" w:right="120" w:hanging="283"/>
        <w:jc w:val="both"/>
        <w:rPr>
          <w:rFonts w:ascii="Bookman Old Style" w:eastAsia="Bookman Old Style" w:hAnsi="Bookman Old Style"/>
          <w:szCs w:val="22"/>
        </w:rPr>
      </w:pPr>
      <w:r w:rsidRPr="00150799">
        <w:rPr>
          <w:rFonts w:ascii="Bookman Old Style" w:eastAsia="Bookman Old Style" w:hAnsi="Bookman Old Style"/>
          <w:szCs w:val="22"/>
        </w:rPr>
        <w:t>nilai di atas Rp8.000.000,00 (delapan juta rupiah) per Penanggung Utang atau setara;</w:t>
      </w:r>
      <w:r w:rsidRPr="00150799">
        <w:rPr>
          <w:rFonts w:ascii="Bookman Old Style" w:eastAsia="Bookman Old Style" w:hAnsi="Bookman Old Style"/>
          <w:spacing w:val="-7"/>
          <w:szCs w:val="22"/>
        </w:rPr>
        <w:t xml:space="preserve"> </w:t>
      </w:r>
      <w:r w:rsidRPr="00150799">
        <w:rPr>
          <w:rFonts w:ascii="Bookman Old Style" w:eastAsia="Bookman Old Style" w:hAnsi="Bookman Old Style"/>
          <w:szCs w:val="22"/>
        </w:rPr>
        <w:t>atau</w:t>
      </w:r>
    </w:p>
    <w:p w14:paraId="778C9E76" w14:textId="77777777" w:rsidR="00150799" w:rsidRPr="00150799" w:rsidRDefault="00150799" w:rsidP="00D875D9">
      <w:pPr>
        <w:widowControl w:val="0"/>
        <w:numPr>
          <w:ilvl w:val="1"/>
          <w:numId w:val="19"/>
        </w:numPr>
        <w:tabs>
          <w:tab w:val="left" w:pos="-3686"/>
        </w:tabs>
        <w:autoSpaceDE w:val="0"/>
        <w:autoSpaceDN w:val="0"/>
        <w:spacing w:before="40" w:after="40"/>
        <w:ind w:left="2835" w:right="121"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nilai</w:t>
      </w:r>
      <w:proofErr w:type="gramEnd"/>
      <w:r w:rsidRPr="00150799">
        <w:rPr>
          <w:rFonts w:ascii="Bookman Old Style" w:eastAsia="Bookman Old Style" w:hAnsi="Bookman Old Style"/>
          <w:szCs w:val="22"/>
        </w:rPr>
        <w:tab/>
        <w:t xml:space="preserve">paling banyak Rp8.000.000,00 (delapan juta rupiah) </w:t>
      </w:r>
      <w:r w:rsidRPr="00150799">
        <w:rPr>
          <w:rFonts w:ascii="Bookman Old Style" w:eastAsia="Bookman Old Style" w:hAnsi="Bookman Old Style"/>
          <w:spacing w:val="-7"/>
          <w:szCs w:val="22"/>
        </w:rPr>
        <w:t xml:space="preserve">per </w:t>
      </w:r>
      <w:r w:rsidRPr="00150799">
        <w:rPr>
          <w:rFonts w:ascii="Bookman Old Style" w:eastAsia="Bookman Old Style" w:hAnsi="Bookman Old Style"/>
          <w:szCs w:val="22"/>
        </w:rPr>
        <w:t>Penanggung Utang atau setara dan ada barang</w:t>
      </w:r>
      <w:r w:rsidRPr="00150799">
        <w:rPr>
          <w:rFonts w:ascii="Bookman Old Style" w:eastAsia="Bookman Old Style" w:hAnsi="Bookman Old Style"/>
          <w:spacing w:val="-14"/>
          <w:szCs w:val="22"/>
        </w:rPr>
        <w:t xml:space="preserve"> </w:t>
      </w:r>
      <w:r w:rsidRPr="00150799">
        <w:rPr>
          <w:rFonts w:ascii="Bookman Old Style" w:eastAsia="Bookman Old Style" w:hAnsi="Bookman Old Style"/>
          <w:szCs w:val="22"/>
        </w:rPr>
        <w:t>jaminan.</w:t>
      </w:r>
    </w:p>
    <w:p w14:paraId="68A7FA65" w14:textId="77777777" w:rsidR="00150799" w:rsidRPr="00150799" w:rsidRDefault="00150799" w:rsidP="00D875D9">
      <w:pPr>
        <w:widowControl w:val="0"/>
        <w:numPr>
          <w:ilvl w:val="0"/>
          <w:numId w:val="19"/>
        </w:numPr>
        <w:autoSpaceDE w:val="0"/>
        <w:autoSpaceDN w:val="0"/>
        <w:spacing w:before="40" w:after="40"/>
        <w:ind w:left="2552" w:right="116"/>
        <w:jc w:val="both"/>
        <w:rPr>
          <w:rFonts w:ascii="Bookman Old Style" w:eastAsia="Bookman Old Style" w:hAnsi="Bookman Old Style"/>
          <w:szCs w:val="22"/>
        </w:rPr>
      </w:pPr>
      <w:r w:rsidRPr="00150799">
        <w:rPr>
          <w:rFonts w:ascii="Bookman Old Style" w:eastAsia="Bookman Old Style" w:hAnsi="Bookman Old Style"/>
          <w:szCs w:val="22"/>
        </w:rPr>
        <w:t>Piutang Daerah sebagaimana dimaksud dalam Pasal 4 ayat (2) dengan kategori macet pengurusannya tidak dapat diserahkan kepada PUPN dalam</w:t>
      </w:r>
      <w:r w:rsidRPr="00150799">
        <w:rPr>
          <w:rFonts w:ascii="Bookman Old Style" w:eastAsia="Bookman Old Style" w:hAnsi="Bookman Old Style"/>
          <w:spacing w:val="-20"/>
          <w:szCs w:val="22"/>
        </w:rPr>
        <w:t xml:space="preserve"> </w:t>
      </w:r>
      <w:r w:rsidRPr="00150799">
        <w:rPr>
          <w:rFonts w:ascii="Bookman Old Style" w:eastAsia="Bookman Old Style" w:hAnsi="Bookman Old Style"/>
          <w:szCs w:val="22"/>
        </w:rPr>
        <w:t>hal:</w:t>
      </w:r>
    </w:p>
    <w:p w14:paraId="0F3DD354" w14:textId="77777777" w:rsidR="00150799" w:rsidRPr="00150799" w:rsidRDefault="00150799" w:rsidP="00D875D9">
      <w:pPr>
        <w:widowControl w:val="0"/>
        <w:numPr>
          <w:ilvl w:val="1"/>
          <w:numId w:val="19"/>
        </w:numPr>
        <w:autoSpaceDE w:val="0"/>
        <w:autoSpaceDN w:val="0"/>
        <w:spacing w:before="40" w:after="40"/>
        <w:ind w:left="2835" w:right="118"/>
        <w:jc w:val="both"/>
        <w:rPr>
          <w:rFonts w:ascii="Bookman Old Style" w:eastAsia="Bookman Old Style" w:hAnsi="Bookman Old Style"/>
          <w:szCs w:val="22"/>
        </w:rPr>
      </w:pPr>
      <w:r w:rsidRPr="00150799">
        <w:rPr>
          <w:rFonts w:ascii="Bookman Old Style" w:eastAsia="Bookman Old Style" w:hAnsi="Bookman Old Style"/>
          <w:szCs w:val="22"/>
        </w:rPr>
        <w:t>nilai paling banyak Rp8.000.000,00 (delapan juta rupiah) per Penanggung Utang atau setara dan tidak ada barang jaminan yang diserahkan atau barang jaminan tidak mempunyai nilai ekonomis; atau</w:t>
      </w:r>
    </w:p>
    <w:p w14:paraId="51E100CD" w14:textId="77777777" w:rsidR="00150799" w:rsidRPr="00150799" w:rsidRDefault="00150799" w:rsidP="00D875D9">
      <w:pPr>
        <w:widowControl w:val="0"/>
        <w:numPr>
          <w:ilvl w:val="1"/>
          <w:numId w:val="19"/>
        </w:numPr>
        <w:autoSpaceDE w:val="0"/>
        <w:autoSpaceDN w:val="0"/>
        <w:spacing w:before="40" w:after="40"/>
        <w:ind w:left="2835" w:right="116"/>
        <w:jc w:val="both"/>
        <w:rPr>
          <w:rFonts w:ascii="Bookman Old Style" w:eastAsia="Bookman Old Style" w:hAnsi="Bookman Old Style"/>
          <w:szCs w:val="22"/>
        </w:rPr>
      </w:pPr>
      <w:r w:rsidRPr="00150799">
        <w:rPr>
          <w:rFonts w:ascii="Bookman Old Style" w:eastAsia="Bookman Old Style" w:hAnsi="Bookman Old Style"/>
          <w:szCs w:val="22"/>
        </w:rPr>
        <w:t>Piutang Daerah yang tidak memenuhi syarat untuk diserahkan pengurusannya kepada</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PUPN.</w:t>
      </w:r>
    </w:p>
    <w:p w14:paraId="3FE896A8" w14:textId="77777777" w:rsidR="00150799" w:rsidRPr="00150799" w:rsidRDefault="00150799" w:rsidP="00D875D9">
      <w:pPr>
        <w:widowControl w:val="0"/>
        <w:numPr>
          <w:ilvl w:val="0"/>
          <w:numId w:val="19"/>
        </w:numPr>
        <w:autoSpaceDE w:val="0"/>
        <w:autoSpaceDN w:val="0"/>
        <w:spacing w:before="40" w:after="40"/>
        <w:ind w:left="2552" w:right="116"/>
        <w:jc w:val="both"/>
        <w:rPr>
          <w:rFonts w:ascii="Bookman Old Style" w:eastAsia="Bookman Old Style" w:hAnsi="Bookman Old Style"/>
          <w:szCs w:val="22"/>
        </w:rPr>
      </w:pPr>
      <w:r w:rsidRPr="00150799">
        <w:rPr>
          <w:rFonts w:ascii="Bookman Old Style" w:eastAsia="Bookman Old Style" w:hAnsi="Bookman Old Style"/>
          <w:szCs w:val="22"/>
        </w:rPr>
        <w:t xml:space="preserve">Nilai ekonomis sebagaimana dimaksud pada ayat (2) huruf a ditentukan berdasarkan laporan hasil penilaian atau penaksiran bahwa Barang Jaminan mempunyai nilai jual yang rendah atau </w:t>
      </w:r>
      <w:proofErr w:type="gramStart"/>
      <w:r w:rsidRPr="00150799">
        <w:rPr>
          <w:rFonts w:ascii="Bookman Old Style" w:eastAsia="Bookman Old Style" w:hAnsi="Bookman Old Style"/>
          <w:szCs w:val="22"/>
        </w:rPr>
        <w:t>sama</w:t>
      </w:r>
      <w:proofErr w:type="gramEnd"/>
      <w:r w:rsidRPr="00150799">
        <w:rPr>
          <w:rFonts w:ascii="Bookman Old Style" w:eastAsia="Bookman Old Style" w:hAnsi="Bookman Old Style"/>
          <w:szCs w:val="22"/>
        </w:rPr>
        <w:t xml:space="preserve"> sekali tidak mempunyai nilai</w:t>
      </w:r>
      <w:r w:rsidRPr="00D875D9">
        <w:rPr>
          <w:rFonts w:ascii="Bookman Old Style" w:eastAsia="Bookman Old Style" w:hAnsi="Bookman Old Style"/>
          <w:szCs w:val="22"/>
        </w:rPr>
        <w:t xml:space="preserve"> </w:t>
      </w:r>
      <w:r w:rsidRPr="00150799">
        <w:rPr>
          <w:rFonts w:ascii="Bookman Old Style" w:eastAsia="Bookman Old Style" w:hAnsi="Bookman Old Style"/>
          <w:szCs w:val="22"/>
        </w:rPr>
        <w:t>jual.</w:t>
      </w:r>
    </w:p>
    <w:p w14:paraId="58E8913B" w14:textId="77777777" w:rsidR="00150799" w:rsidRPr="00150799" w:rsidRDefault="00150799" w:rsidP="00D875D9">
      <w:pPr>
        <w:widowControl w:val="0"/>
        <w:numPr>
          <w:ilvl w:val="0"/>
          <w:numId w:val="19"/>
        </w:numPr>
        <w:autoSpaceDE w:val="0"/>
        <w:autoSpaceDN w:val="0"/>
        <w:spacing w:before="40" w:after="40"/>
        <w:ind w:left="2552" w:right="116"/>
        <w:jc w:val="both"/>
        <w:rPr>
          <w:rFonts w:ascii="Bookman Old Style" w:eastAsia="Bookman Old Style" w:hAnsi="Bookman Old Style"/>
          <w:szCs w:val="22"/>
        </w:rPr>
      </w:pPr>
      <w:r w:rsidRPr="00150799">
        <w:rPr>
          <w:rFonts w:ascii="Bookman Old Style" w:eastAsia="Bookman Old Style" w:hAnsi="Bookman Old Style"/>
          <w:szCs w:val="22"/>
        </w:rPr>
        <w:t>Nilai jual yang rendah sebagaimana dimaksud pada ayat (3) dalam hal biaya yang harus dikeluarkan untuk menjual Barang Jaminan diperkirakan lebih besar dari hasil</w:t>
      </w:r>
      <w:r w:rsidRPr="00D875D9">
        <w:rPr>
          <w:rFonts w:ascii="Bookman Old Style" w:eastAsia="Bookman Old Style" w:hAnsi="Bookman Old Style"/>
          <w:szCs w:val="22"/>
        </w:rPr>
        <w:t xml:space="preserve"> </w:t>
      </w:r>
      <w:r w:rsidRPr="00150799">
        <w:rPr>
          <w:rFonts w:ascii="Bookman Old Style" w:eastAsia="Bookman Old Style" w:hAnsi="Bookman Old Style"/>
          <w:szCs w:val="22"/>
        </w:rPr>
        <w:t>penjualannya.</w:t>
      </w:r>
    </w:p>
    <w:p w14:paraId="6D187B58" w14:textId="77777777" w:rsidR="00150799" w:rsidRPr="00150799" w:rsidRDefault="00150799" w:rsidP="00D875D9">
      <w:pPr>
        <w:widowControl w:val="0"/>
        <w:numPr>
          <w:ilvl w:val="0"/>
          <w:numId w:val="19"/>
        </w:numPr>
        <w:autoSpaceDE w:val="0"/>
        <w:autoSpaceDN w:val="0"/>
        <w:spacing w:before="40" w:after="40"/>
        <w:ind w:left="2552" w:right="116"/>
        <w:jc w:val="both"/>
        <w:rPr>
          <w:rFonts w:ascii="Bookman Old Style" w:eastAsia="Bookman Old Style" w:hAnsi="Bookman Old Style"/>
          <w:szCs w:val="22"/>
        </w:rPr>
      </w:pPr>
      <w:r w:rsidRPr="00150799">
        <w:rPr>
          <w:rFonts w:ascii="Bookman Old Style" w:eastAsia="Bookman Old Style" w:hAnsi="Bookman Old Style"/>
          <w:szCs w:val="22"/>
        </w:rPr>
        <w:t xml:space="preserve">Piutang Daerah dengan kategori macet yang tidak </w:t>
      </w:r>
      <w:r w:rsidRPr="00150799">
        <w:rPr>
          <w:rFonts w:ascii="Bookman Old Style" w:eastAsia="Bookman Old Style" w:hAnsi="Bookman Old Style"/>
          <w:szCs w:val="22"/>
        </w:rPr>
        <w:lastRenderedPageBreak/>
        <w:t>memenuhi syarat untuk diserahkan pengurusannya kepada PUPN sebagaimana dimaksud pada ayat (2) huruf b Piutang Daerah yang adanya dan besarnya tidak pasti secara</w:t>
      </w:r>
      <w:r w:rsidRPr="00D875D9">
        <w:rPr>
          <w:rFonts w:ascii="Bookman Old Style" w:eastAsia="Bookman Old Style" w:hAnsi="Bookman Old Style"/>
          <w:szCs w:val="22"/>
        </w:rPr>
        <w:t xml:space="preserve"> </w:t>
      </w:r>
      <w:r w:rsidRPr="00150799">
        <w:rPr>
          <w:rFonts w:ascii="Bookman Old Style" w:eastAsia="Bookman Old Style" w:hAnsi="Bookman Old Style"/>
          <w:szCs w:val="22"/>
        </w:rPr>
        <w:t>hukum.</w:t>
      </w:r>
    </w:p>
    <w:p w14:paraId="5F40C2EC" w14:textId="77777777" w:rsidR="00150799" w:rsidRPr="00150799" w:rsidRDefault="00150799" w:rsidP="00D875D9">
      <w:pPr>
        <w:widowControl w:val="0"/>
        <w:numPr>
          <w:ilvl w:val="0"/>
          <w:numId w:val="19"/>
        </w:numPr>
        <w:autoSpaceDE w:val="0"/>
        <w:autoSpaceDN w:val="0"/>
        <w:spacing w:before="40" w:after="40"/>
        <w:ind w:left="2552" w:right="116"/>
        <w:jc w:val="both"/>
        <w:rPr>
          <w:rFonts w:ascii="Bookman Old Style" w:eastAsia="Bookman Old Style" w:hAnsi="Bookman Old Style"/>
          <w:szCs w:val="22"/>
        </w:rPr>
      </w:pPr>
      <w:r w:rsidRPr="00150799">
        <w:rPr>
          <w:rFonts w:ascii="Bookman Old Style" w:eastAsia="Bookman Old Style" w:hAnsi="Bookman Old Style"/>
          <w:szCs w:val="22"/>
        </w:rPr>
        <w:t xml:space="preserve">Piutang Daerah yang adanya dan besarnya tidak pasti secara </w:t>
      </w:r>
      <w:r w:rsidRPr="00D875D9">
        <w:rPr>
          <w:rFonts w:ascii="Bookman Old Style" w:eastAsia="Bookman Old Style" w:hAnsi="Bookman Old Style"/>
          <w:szCs w:val="22"/>
        </w:rPr>
        <w:t xml:space="preserve">hukum </w:t>
      </w:r>
      <w:r w:rsidRPr="00150799">
        <w:rPr>
          <w:rFonts w:ascii="Bookman Old Style" w:eastAsia="Bookman Old Style" w:hAnsi="Bookman Old Style"/>
          <w:szCs w:val="22"/>
        </w:rPr>
        <w:t>sebagaimana dimaksud pada ayat (5) terdiri</w:t>
      </w:r>
      <w:r w:rsidRPr="00D875D9">
        <w:rPr>
          <w:rFonts w:ascii="Bookman Old Style" w:eastAsia="Bookman Old Style" w:hAnsi="Bookman Old Style"/>
          <w:szCs w:val="22"/>
        </w:rPr>
        <w:t xml:space="preserve"> </w:t>
      </w:r>
      <w:r w:rsidRPr="00150799">
        <w:rPr>
          <w:rFonts w:ascii="Bookman Old Style" w:eastAsia="Bookman Old Style" w:hAnsi="Bookman Old Style"/>
          <w:szCs w:val="22"/>
        </w:rPr>
        <w:t>atas:</w:t>
      </w:r>
    </w:p>
    <w:p w14:paraId="5282BD90" w14:textId="77777777" w:rsidR="00150799" w:rsidRPr="00150799" w:rsidRDefault="00150799" w:rsidP="00D875D9">
      <w:pPr>
        <w:widowControl w:val="0"/>
        <w:numPr>
          <w:ilvl w:val="1"/>
          <w:numId w:val="19"/>
        </w:numPr>
        <w:autoSpaceDE w:val="0"/>
        <w:autoSpaceDN w:val="0"/>
        <w:spacing w:before="40" w:after="40"/>
        <w:ind w:left="2835" w:right="124"/>
        <w:jc w:val="both"/>
        <w:rPr>
          <w:rFonts w:ascii="Bookman Old Style" w:eastAsia="Bookman Old Style" w:hAnsi="Bookman Old Style"/>
          <w:szCs w:val="22"/>
        </w:rPr>
      </w:pPr>
      <w:r w:rsidRPr="00150799">
        <w:rPr>
          <w:rFonts w:ascii="Bookman Old Style" w:eastAsia="Bookman Old Style" w:hAnsi="Bookman Old Style"/>
          <w:szCs w:val="22"/>
        </w:rPr>
        <w:t>Piutang Daerah yang tidak didukung dokumen sumber yang memadai sehingga tidak dapat dibuktikan siapa subjek hukum yang harus bertanggung jawab terhadap</w:t>
      </w:r>
      <w:r w:rsidRPr="00150799">
        <w:rPr>
          <w:rFonts w:ascii="Bookman Old Style" w:eastAsia="Bookman Old Style" w:hAnsi="Bookman Old Style"/>
          <w:spacing w:val="-8"/>
          <w:szCs w:val="22"/>
        </w:rPr>
        <w:t xml:space="preserve"> </w:t>
      </w:r>
      <w:r w:rsidRPr="00150799">
        <w:rPr>
          <w:rFonts w:ascii="Bookman Old Style" w:eastAsia="Bookman Old Style" w:hAnsi="Bookman Old Style"/>
          <w:szCs w:val="22"/>
        </w:rPr>
        <w:t>penyelesaiannya;</w:t>
      </w:r>
    </w:p>
    <w:p w14:paraId="7CAF1161" w14:textId="77777777" w:rsidR="00150799" w:rsidRPr="00150799" w:rsidRDefault="00150799" w:rsidP="00D875D9">
      <w:pPr>
        <w:widowControl w:val="0"/>
        <w:numPr>
          <w:ilvl w:val="1"/>
          <w:numId w:val="19"/>
        </w:numPr>
        <w:autoSpaceDE w:val="0"/>
        <w:autoSpaceDN w:val="0"/>
        <w:spacing w:before="40" w:after="40"/>
        <w:ind w:left="2835" w:right="124"/>
        <w:jc w:val="both"/>
        <w:rPr>
          <w:rFonts w:ascii="Bookman Old Style" w:eastAsia="Bookman Old Style" w:hAnsi="Bookman Old Style"/>
          <w:szCs w:val="22"/>
        </w:rPr>
      </w:pPr>
      <w:r w:rsidRPr="00150799">
        <w:rPr>
          <w:rFonts w:ascii="Bookman Old Style" w:eastAsia="Bookman Old Style" w:hAnsi="Bookman Old Style"/>
          <w:szCs w:val="22"/>
        </w:rPr>
        <w:t>Piutang Daerah yang tidak dapat dipastikan jumlah/besarannya karena tidak ada atau tidak jelas dokumen sumber atau bukti pendukungnya;</w:t>
      </w:r>
    </w:p>
    <w:p w14:paraId="633AAECC" w14:textId="77777777" w:rsidR="00150799" w:rsidRPr="00150799" w:rsidRDefault="00150799" w:rsidP="00D875D9">
      <w:pPr>
        <w:widowControl w:val="0"/>
        <w:numPr>
          <w:ilvl w:val="1"/>
          <w:numId w:val="19"/>
        </w:numPr>
        <w:autoSpaceDE w:val="0"/>
        <w:autoSpaceDN w:val="0"/>
        <w:spacing w:before="40" w:after="40"/>
        <w:ind w:left="2835" w:right="124"/>
        <w:jc w:val="both"/>
        <w:rPr>
          <w:rFonts w:ascii="Bookman Old Style" w:eastAsia="Bookman Old Style" w:hAnsi="Bookman Old Style"/>
          <w:szCs w:val="22"/>
        </w:rPr>
      </w:pPr>
      <w:r w:rsidRPr="00150799">
        <w:rPr>
          <w:rFonts w:ascii="Bookman Old Style" w:eastAsia="Bookman Old Style" w:hAnsi="Bookman Old Style"/>
          <w:szCs w:val="22"/>
        </w:rPr>
        <w:t>Piutang Daerah yang masih menjadi objek sengketa di lembaga peradilan;</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dan/atau</w:t>
      </w:r>
    </w:p>
    <w:p w14:paraId="7AE2E79E" w14:textId="77777777" w:rsidR="00150799" w:rsidRPr="00150799" w:rsidRDefault="00150799" w:rsidP="00D875D9">
      <w:pPr>
        <w:widowControl w:val="0"/>
        <w:numPr>
          <w:ilvl w:val="1"/>
          <w:numId w:val="19"/>
        </w:numPr>
        <w:autoSpaceDE w:val="0"/>
        <w:autoSpaceDN w:val="0"/>
        <w:spacing w:before="40" w:after="40"/>
        <w:ind w:left="2835" w:right="119"/>
        <w:jc w:val="both"/>
        <w:rPr>
          <w:rFonts w:ascii="Bookman Old Style" w:eastAsia="Bookman Old Style" w:hAnsi="Bookman Old Style"/>
          <w:szCs w:val="22"/>
        </w:rPr>
      </w:pPr>
      <w:r w:rsidRPr="00150799">
        <w:rPr>
          <w:rFonts w:ascii="Bookman Old Style" w:eastAsia="Bookman Old Style" w:hAnsi="Bookman Old Style"/>
          <w:szCs w:val="22"/>
        </w:rPr>
        <w:t>Piutang Daerah yang telah diserahkan kepada PUPN namun dikembalikan atau ditolak oleh PUPN berdasarkan peraturan perundang</w:t>
      </w:r>
      <w:r w:rsidRPr="00150799">
        <w:rPr>
          <w:rFonts w:ascii="Bookman Old Style" w:eastAsia="Bookman Old Style" w:hAnsi="Bookman Old Style"/>
          <w:spacing w:val="-4"/>
          <w:szCs w:val="22"/>
        </w:rPr>
        <w:t xml:space="preserve"> </w:t>
      </w:r>
      <w:r w:rsidRPr="00150799">
        <w:rPr>
          <w:rFonts w:ascii="Bookman Old Style" w:eastAsia="Bookman Old Style" w:hAnsi="Bookman Old Style"/>
          <w:szCs w:val="22"/>
        </w:rPr>
        <w:t>undangan.</w:t>
      </w:r>
    </w:p>
    <w:p w14:paraId="40813898" w14:textId="5EC7F0CF" w:rsidR="00150799" w:rsidRPr="00150799" w:rsidRDefault="00150799" w:rsidP="009B42DA">
      <w:pPr>
        <w:widowControl w:val="0"/>
        <w:autoSpaceDE w:val="0"/>
        <w:autoSpaceDN w:val="0"/>
        <w:spacing w:before="120" w:after="120"/>
        <w:ind w:left="2268" w:right="51"/>
        <w:jc w:val="center"/>
        <w:rPr>
          <w:rFonts w:ascii="Bookman Old Style" w:eastAsia="Bookman Old Style" w:hAnsi="Bookman Old Style"/>
        </w:rPr>
      </w:pPr>
      <w:r w:rsidRPr="00150799">
        <w:rPr>
          <w:rFonts w:ascii="Bookman Old Style" w:eastAsia="Bookman Old Style" w:hAnsi="Bookman Old Style"/>
        </w:rPr>
        <w:t>Pasal 13</w:t>
      </w:r>
    </w:p>
    <w:p w14:paraId="3864E67A" w14:textId="77777777" w:rsidR="00150799" w:rsidRPr="00150799" w:rsidRDefault="00150799" w:rsidP="009B42DA">
      <w:pPr>
        <w:widowControl w:val="0"/>
        <w:autoSpaceDE w:val="0"/>
        <w:autoSpaceDN w:val="0"/>
        <w:spacing w:before="40" w:after="40"/>
        <w:ind w:left="2127" w:right="143"/>
        <w:jc w:val="both"/>
        <w:rPr>
          <w:rFonts w:ascii="Bookman Old Style" w:eastAsia="Bookman Old Style" w:hAnsi="Bookman Old Style"/>
        </w:rPr>
      </w:pPr>
      <w:r w:rsidRPr="00150799">
        <w:rPr>
          <w:rFonts w:ascii="Bookman Old Style" w:eastAsia="Bookman Old Style" w:hAnsi="Bookman Old Style"/>
        </w:rPr>
        <w:t>Penghapusan Piutang Daerah meliputi:</w:t>
      </w:r>
    </w:p>
    <w:p w14:paraId="11EAA632" w14:textId="77777777" w:rsidR="00150799" w:rsidRPr="00150799" w:rsidRDefault="00150799" w:rsidP="009B42DA">
      <w:pPr>
        <w:widowControl w:val="0"/>
        <w:numPr>
          <w:ilvl w:val="0"/>
          <w:numId w:val="18"/>
        </w:numPr>
        <w:autoSpaceDE w:val="0"/>
        <w:autoSpaceDN w:val="0"/>
        <w:spacing w:before="40" w:after="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Penghapusan Secara Bersyarat;</w:t>
      </w:r>
      <w:r w:rsidRPr="00150799">
        <w:rPr>
          <w:rFonts w:ascii="Bookman Old Style" w:eastAsia="Bookman Old Style" w:hAnsi="Bookman Old Style"/>
          <w:spacing w:val="-4"/>
          <w:szCs w:val="22"/>
        </w:rPr>
        <w:t xml:space="preserve"> </w:t>
      </w:r>
      <w:r w:rsidRPr="00150799">
        <w:rPr>
          <w:rFonts w:ascii="Bookman Old Style" w:eastAsia="Bookman Old Style" w:hAnsi="Bookman Old Style"/>
          <w:szCs w:val="22"/>
        </w:rPr>
        <w:t>dan</w:t>
      </w:r>
    </w:p>
    <w:p w14:paraId="71F697C4" w14:textId="77777777" w:rsidR="00150799" w:rsidRPr="00150799" w:rsidRDefault="00150799" w:rsidP="009B42DA">
      <w:pPr>
        <w:widowControl w:val="0"/>
        <w:numPr>
          <w:ilvl w:val="0"/>
          <w:numId w:val="18"/>
        </w:numPr>
        <w:autoSpaceDE w:val="0"/>
        <w:autoSpaceDN w:val="0"/>
        <w:spacing w:before="40" w:after="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Penghapusan Secara</w:t>
      </w:r>
      <w:r w:rsidRPr="00150799">
        <w:rPr>
          <w:rFonts w:ascii="Bookman Old Style" w:eastAsia="Bookman Old Style" w:hAnsi="Bookman Old Style"/>
          <w:spacing w:val="-2"/>
          <w:szCs w:val="22"/>
        </w:rPr>
        <w:t xml:space="preserve"> </w:t>
      </w:r>
      <w:r w:rsidRPr="00150799">
        <w:rPr>
          <w:rFonts w:ascii="Bookman Old Style" w:eastAsia="Bookman Old Style" w:hAnsi="Bookman Old Style"/>
          <w:szCs w:val="22"/>
        </w:rPr>
        <w:t>Mutlak.</w:t>
      </w:r>
    </w:p>
    <w:p w14:paraId="7088096E" w14:textId="77777777" w:rsidR="00150799" w:rsidRPr="00150799" w:rsidRDefault="00150799" w:rsidP="009B42DA">
      <w:pPr>
        <w:widowControl w:val="0"/>
        <w:autoSpaceDE w:val="0"/>
        <w:autoSpaceDN w:val="0"/>
        <w:spacing w:before="120" w:after="120"/>
        <w:ind w:left="2268" w:right="51"/>
        <w:jc w:val="center"/>
        <w:rPr>
          <w:rFonts w:ascii="Bookman Old Style" w:eastAsia="Bookman Old Style" w:hAnsi="Bookman Old Style"/>
        </w:rPr>
      </w:pPr>
      <w:r w:rsidRPr="00150799">
        <w:rPr>
          <w:rFonts w:ascii="Bookman Old Style" w:eastAsia="Bookman Old Style" w:hAnsi="Bookman Old Style"/>
        </w:rPr>
        <w:t>Pasal 14</w:t>
      </w:r>
    </w:p>
    <w:p w14:paraId="54BC648E" w14:textId="77777777" w:rsidR="00150799" w:rsidRPr="00150799" w:rsidRDefault="00150799" w:rsidP="009B42DA">
      <w:pPr>
        <w:widowControl w:val="0"/>
        <w:numPr>
          <w:ilvl w:val="0"/>
          <w:numId w:val="17"/>
        </w:numPr>
        <w:autoSpaceDE w:val="0"/>
        <w:autoSpaceDN w:val="0"/>
        <w:spacing w:before="40" w:after="40"/>
        <w:ind w:left="2551" w:right="122"/>
        <w:jc w:val="both"/>
        <w:rPr>
          <w:rFonts w:ascii="Bookman Old Style" w:eastAsia="Bookman Old Style" w:hAnsi="Bookman Old Style"/>
          <w:szCs w:val="22"/>
        </w:rPr>
      </w:pPr>
      <w:r w:rsidRPr="00150799">
        <w:rPr>
          <w:rFonts w:ascii="Bookman Old Style" w:eastAsia="Bookman Old Style" w:hAnsi="Bookman Old Style"/>
          <w:szCs w:val="22"/>
        </w:rPr>
        <w:t xml:space="preserve">Pemerintah Daerah dapat membentuk </w:t>
      </w:r>
      <w:proofErr w:type="gramStart"/>
      <w:r w:rsidRPr="00150799">
        <w:rPr>
          <w:rFonts w:ascii="Bookman Old Style" w:eastAsia="Bookman Old Style" w:hAnsi="Bookman Old Style"/>
          <w:szCs w:val="22"/>
        </w:rPr>
        <w:t>tim</w:t>
      </w:r>
      <w:proofErr w:type="gramEnd"/>
      <w:r w:rsidRPr="00150799">
        <w:rPr>
          <w:rFonts w:ascii="Bookman Old Style" w:eastAsia="Bookman Old Style" w:hAnsi="Bookman Old Style"/>
          <w:szCs w:val="22"/>
        </w:rPr>
        <w:t xml:space="preserve"> penelitian penghapusan Piutang</w:t>
      </w:r>
      <w:r w:rsidRPr="00150799">
        <w:rPr>
          <w:rFonts w:ascii="Bookman Old Style" w:eastAsia="Bookman Old Style" w:hAnsi="Bookman Old Style"/>
          <w:spacing w:val="-4"/>
          <w:szCs w:val="22"/>
        </w:rPr>
        <w:t xml:space="preserve"> </w:t>
      </w:r>
      <w:r w:rsidRPr="00150799">
        <w:rPr>
          <w:rFonts w:ascii="Bookman Old Style" w:eastAsia="Bookman Old Style" w:hAnsi="Bookman Old Style"/>
          <w:szCs w:val="22"/>
        </w:rPr>
        <w:t>Daerah.</w:t>
      </w:r>
    </w:p>
    <w:p w14:paraId="5A6A7772" w14:textId="77777777" w:rsidR="00150799" w:rsidRPr="00150799" w:rsidRDefault="00150799" w:rsidP="009B42DA">
      <w:pPr>
        <w:widowControl w:val="0"/>
        <w:numPr>
          <w:ilvl w:val="0"/>
          <w:numId w:val="17"/>
        </w:numPr>
        <w:autoSpaceDE w:val="0"/>
        <w:autoSpaceDN w:val="0"/>
        <w:spacing w:before="40" w:after="40"/>
        <w:ind w:left="2551" w:right="121"/>
        <w:jc w:val="both"/>
        <w:rPr>
          <w:rFonts w:ascii="Bookman Old Style" w:eastAsia="Bookman Old Style" w:hAnsi="Bookman Old Style"/>
          <w:szCs w:val="22"/>
        </w:rPr>
      </w:pPr>
      <w:r w:rsidRPr="00150799">
        <w:rPr>
          <w:rFonts w:ascii="Bookman Old Style" w:eastAsia="Bookman Old Style" w:hAnsi="Bookman Old Style"/>
          <w:szCs w:val="22"/>
        </w:rPr>
        <w:t>Tim penelitian penghapusan Piutang Daerah sebagaimana dimaksud pada ayat (1) terdiri atas unsur Perangkat Daerah yang membidangi Pengelolaan Keuangan Daerah, Pendapatan Daerah, dan Perangkat Daerah lainnya yang</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terkait.</w:t>
      </w:r>
    </w:p>
    <w:p w14:paraId="417544C7" w14:textId="77777777" w:rsidR="00150799" w:rsidRPr="00150799" w:rsidRDefault="00150799" w:rsidP="009B42DA">
      <w:pPr>
        <w:widowControl w:val="0"/>
        <w:numPr>
          <w:ilvl w:val="0"/>
          <w:numId w:val="17"/>
        </w:numPr>
        <w:autoSpaceDE w:val="0"/>
        <w:autoSpaceDN w:val="0"/>
        <w:spacing w:before="40" w:after="40"/>
        <w:ind w:left="2551" w:right="120"/>
        <w:jc w:val="both"/>
        <w:rPr>
          <w:rFonts w:ascii="Bookman Old Style" w:eastAsia="Bookman Old Style" w:hAnsi="Bookman Old Style"/>
          <w:szCs w:val="22"/>
        </w:rPr>
      </w:pPr>
      <w:r w:rsidRPr="00150799">
        <w:rPr>
          <w:rFonts w:ascii="Bookman Old Style" w:eastAsia="Bookman Old Style" w:hAnsi="Bookman Old Style"/>
          <w:szCs w:val="22"/>
        </w:rPr>
        <w:t>Tim penelitian penghapusan Piutang Daerah sebagaimana dimaksud pada ayat (2) ditetapkan dengan Keputusan Bupati.</w:t>
      </w:r>
    </w:p>
    <w:p w14:paraId="4ADC6381" w14:textId="77777777" w:rsidR="00150799" w:rsidRPr="00150799" w:rsidRDefault="00150799" w:rsidP="009B42DA">
      <w:pPr>
        <w:widowControl w:val="0"/>
        <w:numPr>
          <w:ilvl w:val="0"/>
          <w:numId w:val="17"/>
        </w:numPr>
        <w:autoSpaceDE w:val="0"/>
        <w:autoSpaceDN w:val="0"/>
        <w:spacing w:before="40" w:after="40"/>
        <w:ind w:left="2551" w:right="119"/>
        <w:jc w:val="both"/>
        <w:rPr>
          <w:rFonts w:ascii="Bookman Old Style" w:eastAsia="Bookman Old Style" w:hAnsi="Bookman Old Style"/>
          <w:szCs w:val="22"/>
        </w:rPr>
      </w:pPr>
      <w:r w:rsidRPr="00150799">
        <w:rPr>
          <w:rFonts w:ascii="Bookman Old Style" w:eastAsia="Bookman Old Style" w:hAnsi="Bookman Old Style"/>
          <w:szCs w:val="22"/>
        </w:rPr>
        <w:t xml:space="preserve">Hasil penelitian oleh </w:t>
      </w:r>
      <w:proofErr w:type="gramStart"/>
      <w:r w:rsidRPr="00150799">
        <w:rPr>
          <w:rFonts w:ascii="Bookman Old Style" w:eastAsia="Bookman Old Style" w:hAnsi="Bookman Old Style"/>
          <w:szCs w:val="22"/>
        </w:rPr>
        <w:t>tim</w:t>
      </w:r>
      <w:proofErr w:type="gramEnd"/>
      <w:r w:rsidRPr="00150799">
        <w:rPr>
          <w:rFonts w:ascii="Bookman Old Style" w:eastAsia="Bookman Old Style" w:hAnsi="Bookman Old Style"/>
          <w:szCs w:val="22"/>
        </w:rPr>
        <w:t xml:space="preserve"> sebagaimana dimaksud pada ayat (2) berupa berita acara penelitian menjadi dasar PPKD menerbitkan surat penyerahan pengurusan piutang kepada PUPN, dan</w:t>
      </w:r>
      <w:r w:rsidRPr="00150799">
        <w:rPr>
          <w:rFonts w:ascii="Bookman Old Style" w:eastAsia="Bookman Old Style" w:hAnsi="Bookman Old Style"/>
          <w:spacing w:val="-4"/>
          <w:szCs w:val="22"/>
        </w:rPr>
        <w:t xml:space="preserve"> pengajuan penghapusan bersyarat untuk piutang yang tidak dapat diserahkan pengurusannya kepada PUPN</w:t>
      </w:r>
      <w:r w:rsidRPr="00150799">
        <w:rPr>
          <w:rFonts w:ascii="Bookman Old Style" w:eastAsia="Bookman Old Style" w:hAnsi="Bookman Old Style"/>
          <w:szCs w:val="22"/>
        </w:rPr>
        <w:t>.</w:t>
      </w:r>
    </w:p>
    <w:p w14:paraId="03E22435" w14:textId="77777777" w:rsidR="00150799" w:rsidRPr="00D3567C" w:rsidRDefault="00150799" w:rsidP="00D3567C">
      <w:pPr>
        <w:widowControl w:val="0"/>
        <w:autoSpaceDE w:val="0"/>
        <w:autoSpaceDN w:val="0"/>
        <w:ind w:left="2127"/>
        <w:jc w:val="both"/>
        <w:rPr>
          <w:rFonts w:ascii="Bookman Old Style" w:eastAsia="Bookman Old Style" w:hAnsi="Bookman Old Style"/>
          <w:sz w:val="12"/>
          <w:szCs w:val="10"/>
        </w:rPr>
      </w:pPr>
    </w:p>
    <w:p w14:paraId="1593BEA7" w14:textId="77777777" w:rsidR="00150799" w:rsidRPr="00150799" w:rsidRDefault="00150799" w:rsidP="009B42DA">
      <w:pPr>
        <w:widowControl w:val="0"/>
        <w:autoSpaceDE w:val="0"/>
        <w:autoSpaceDN w:val="0"/>
        <w:ind w:left="2268" w:right="51"/>
        <w:jc w:val="center"/>
        <w:rPr>
          <w:rFonts w:ascii="Bookman Old Style" w:eastAsia="Bookman Old Style" w:hAnsi="Bookman Old Style"/>
        </w:rPr>
      </w:pPr>
      <w:r w:rsidRPr="00150799">
        <w:rPr>
          <w:rFonts w:ascii="Bookman Old Style" w:eastAsia="Bookman Old Style" w:hAnsi="Bookman Old Style"/>
        </w:rPr>
        <w:t>Bagian Kedua</w:t>
      </w:r>
    </w:p>
    <w:p w14:paraId="1713A96A" w14:textId="77777777" w:rsidR="009B42DA" w:rsidRDefault="00150799" w:rsidP="009B42DA">
      <w:pPr>
        <w:widowControl w:val="0"/>
        <w:autoSpaceDE w:val="0"/>
        <w:autoSpaceDN w:val="0"/>
        <w:ind w:left="2268" w:right="51"/>
        <w:jc w:val="center"/>
        <w:rPr>
          <w:rFonts w:ascii="Bookman Old Style" w:eastAsia="Bookman Old Style" w:hAnsi="Bookman Old Style"/>
          <w:lang w:val="id-ID"/>
        </w:rPr>
      </w:pPr>
      <w:r w:rsidRPr="00150799">
        <w:rPr>
          <w:rFonts w:ascii="Bookman Old Style" w:eastAsia="Bookman Old Style" w:hAnsi="Bookman Old Style"/>
        </w:rPr>
        <w:t xml:space="preserve">Piutang Daerah yang dapat diserahkan </w:t>
      </w:r>
    </w:p>
    <w:p w14:paraId="5A0BEDC5" w14:textId="685704F2" w:rsidR="009B42DA" w:rsidRDefault="00150799" w:rsidP="009B42DA">
      <w:pPr>
        <w:widowControl w:val="0"/>
        <w:autoSpaceDE w:val="0"/>
        <w:autoSpaceDN w:val="0"/>
        <w:ind w:left="2268" w:right="51"/>
        <w:jc w:val="center"/>
        <w:rPr>
          <w:rFonts w:ascii="Bookman Old Style" w:eastAsia="Bookman Old Style" w:hAnsi="Bookman Old Style"/>
          <w:lang w:val="id-ID"/>
        </w:rPr>
      </w:pPr>
      <w:proofErr w:type="gramStart"/>
      <w:r w:rsidRPr="00150799">
        <w:rPr>
          <w:rFonts w:ascii="Bookman Old Style" w:eastAsia="Bookman Old Style" w:hAnsi="Bookman Old Style"/>
        </w:rPr>
        <w:t>pengurusannya</w:t>
      </w:r>
      <w:proofErr w:type="gramEnd"/>
      <w:r w:rsidRPr="00150799">
        <w:rPr>
          <w:rFonts w:ascii="Bookman Old Style" w:eastAsia="Bookman Old Style" w:hAnsi="Bookman Old Style"/>
        </w:rPr>
        <w:t xml:space="preserve"> kepada PUPN </w:t>
      </w:r>
    </w:p>
    <w:p w14:paraId="6005C563" w14:textId="16AD72A4" w:rsidR="00150799" w:rsidRPr="00150799" w:rsidRDefault="00150799" w:rsidP="009B42DA">
      <w:pPr>
        <w:widowControl w:val="0"/>
        <w:autoSpaceDE w:val="0"/>
        <w:autoSpaceDN w:val="0"/>
        <w:spacing w:before="120" w:after="120"/>
        <w:ind w:left="2268" w:right="51"/>
        <w:jc w:val="center"/>
        <w:rPr>
          <w:rFonts w:ascii="Bookman Old Style" w:eastAsia="Bookman Old Style" w:hAnsi="Bookman Old Style"/>
        </w:rPr>
      </w:pPr>
      <w:r w:rsidRPr="00150799">
        <w:rPr>
          <w:rFonts w:ascii="Bookman Old Style" w:eastAsia="Bookman Old Style" w:hAnsi="Bookman Old Style"/>
        </w:rPr>
        <w:t>Pasal 15</w:t>
      </w:r>
    </w:p>
    <w:p w14:paraId="5872540F" w14:textId="77777777" w:rsidR="00150799" w:rsidRPr="00150799" w:rsidRDefault="00150799" w:rsidP="009B42DA">
      <w:pPr>
        <w:widowControl w:val="0"/>
        <w:numPr>
          <w:ilvl w:val="0"/>
          <w:numId w:val="16"/>
        </w:numPr>
        <w:autoSpaceDE w:val="0"/>
        <w:autoSpaceDN w:val="0"/>
        <w:spacing w:before="40" w:after="40"/>
        <w:ind w:left="2551" w:right="115"/>
        <w:jc w:val="both"/>
        <w:rPr>
          <w:rFonts w:ascii="Bookman Old Style" w:eastAsia="Bookman Old Style" w:hAnsi="Bookman Old Style"/>
          <w:szCs w:val="22"/>
        </w:rPr>
      </w:pPr>
      <w:r w:rsidRPr="00150799">
        <w:rPr>
          <w:rFonts w:ascii="Bookman Old Style" w:eastAsia="Bookman Old Style" w:hAnsi="Bookman Old Style"/>
          <w:szCs w:val="22"/>
        </w:rPr>
        <w:t>Perangkat Daerah mengajukan usulan Penghapusan Piutang Daerah yang dapat diserahkan pengurusannya kepada PUPN melalui</w:t>
      </w:r>
      <w:r w:rsidRPr="00150799">
        <w:rPr>
          <w:rFonts w:ascii="Bookman Old Style" w:eastAsia="Bookman Old Style" w:hAnsi="Bookman Old Style"/>
          <w:spacing w:val="-16"/>
          <w:szCs w:val="22"/>
        </w:rPr>
        <w:t xml:space="preserve"> </w:t>
      </w:r>
      <w:r w:rsidRPr="00150799">
        <w:rPr>
          <w:rFonts w:ascii="Bookman Old Style" w:eastAsia="Bookman Old Style" w:hAnsi="Bookman Old Style"/>
          <w:szCs w:val="22"/>
        </w:rPr>
        <w:t>PPKD.</w:t>
      </w:r>
    </w:p>
    <w:p w14:paraId="350FAF46" w14:textId="77777777" w:rsidR="00150799" w:rsidRPr="00150799" w:rsidRDefault="00150799" w:rsidP="009B42DA">
      <w:pPr>
        <w:widowControl w:val="0"/>
        <w:numPr>
          <w:ilvl w:val="0"/>
          <w:numId w:val="16"/>
        </w:numPr>
        <w:autoSpaceDE w:val="0"/>
        <w:autoSpaceDN w:val="0"/>
        <w:spacing w:before="40" w:after="40"/>
        <w:ind w:left="2551" w:right="111"/>
        <w:jc w:val="both"/>
        <w:rPr>
          <w:rFonts w:ascii="Bookman Old Style" w:eastAsia="Bookman Old Style" w:hAnsi="Bookman Old Style"/>
          <w:szCs w:val="22"/>
        </w:rPr>
      </w:pPr>
      <w:r w:rsidRPr="00150799">
        <w:rPr>
          <w:rFonts w:ascii="Bookman Old Style" w:eastAsia="Bookman Old Style" w:hAnsi="Bookman Old Style"/>
          <w:szCs w:val="22"/>
        </w:rPr>
        <w:t xml:space="preserve">PPKD memerintahkan </w:t>
      </w:r>
      <w:proofErr w:type="gramStart"/>
      <w:r w:rsidRPr="00150799">
        <w:rPr>
          <w:rFonts w:ascii="Bookman Old Style" w:eastAsia="Bookman Old Style" w:hAnsi="Bookman Old Style"/>
          <w:szCs w:val="22"/>
        </w:rPr>
        <w:t>tim</w:t>
      </w:r>
      <w:proofErr w:type="gramEnd"/>
      <w:r w:rsidRPr="00150799">
        <w:rPr>
          <w:rFonts w:ascii="Bookman Old Style" w:eastAsia="Bookman Old Style" w:hAnsi="Bookman Old Style"/>
          <w:szCs w:val="22"/>
        </w:rPr>
        <w:t xml:space="preserve"> sebagaimana dimaksud dalam Pasal </w:t>
      </w:r>
      <w:r w:rsidRPr="00150799">
        <w:rPr>
          <w:rFonts w:ascii="Bookman Old Style" w:eastAsia="Bookman Old Style" w:hAnsi="Bookman Old Style"/>
          <w:spacing w:val="4"/>
          <w:szCs w:val="22"/>
        </w:rPr>
        <w:t xml:space="preserve">14 </w:t>
      </w:r>
      <w:r w:rsidRPr="00150799">
        <w:rPr>
          <w:rFonts w:ascii="Bookman Old Style" w:eastAsia="Bookman Old Style" w:hAnsi="Bookman Old Style"/>
          <w:szCs w:val="22"/>
        </w:rPr>
        <w:t>untuk melakukan</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penelitian.</w:t>
      </w:r>
    </w:p>
    <w:p w14:paraId="35C3D284" w14:textId="77777777" w:rsidR="00150799" w:rsidRPr="00150799" w:rsidRDefault="00150799" w:rsidP="009B42DA">
      <w:pPr>
        <w:widowControl w:val="0"/>
        <w:numPr>
          <w:ilvl w:val="0"/>
          <w:numId w:val="16"/>
        </w:numPr>
        <w:autoSpaceDE w:val="0"/>
        <w:autoSpaceDN w:val="0"/>
        <w:spacing w:before="40" w:after="40"/>
        <w:ind w:left="2551" w:right="116"/>
        <w:jc w:val="both"/>
        <w:rPr>
          <w:rFonts w:ascii="Bookman Old Style" w:eastAsia="Bookman Old Style" w:hAnsi="Bookman Old Style"/>
          <w:szCs w:val="22"/>
        </w:rPr>
      </w:pPr>
      <w:r w:rsidRPr="00150799">
        <w:rPr>
          <w:rFonts w:ascii="Bookman Old Style" w:eastAsia="Bookman Old Style" w:hAnsi="Bookman Old Style"/>
          <w:szCs w:val="22"/>
        </w:rPr>
        <w:t xml:space="preserve">Dalam hal hasil penelitian telah memenuhi persyaratan untuk dilakukan Usulan Penghapusan Piutang Daerah </w:t>
      </w:r>
      <w:r w:rsidRPr="00150799">
        <w:rPr>
          <w:rFonts w:ascii="Bookman Old Style" w:eastAsia="Bookman Old Style" w:hAnsi="Bookman Old Style"/>
          <w:szCs w:val="22"/>
        </w:rPr>
        <w:lastRenderedPageBreak/>
        <w:t xml:space="preserve">yang dapat diserahkan pengurusannya kepada PUPN, PPKD menerbitkan </w:t>
      </w:r>
      <w:proofErr w:type="gramStart"/>
      <w:r w:rsidRPr="00150799">
        <w:rPr>
          <w:rFonts w:ascii="Bookman Old Style" w:eastAsia="Bookman Old Style" w:hAnsi="Bookman Old Style"/>
          <w:szCs w:val="22"/>
        </w:rPr>
        <w:t>surat</w:t>
      </w:r>
      <w:proofErr w:type="gramEnd"/>
      <w:r w:rsidRPr="00150799">
        <w:rPr>
          <w:rFonts w:ascii="Bookman Old Style" w:eastAsia="Bookman Old Style" w:hAnsi="Bookman Old Style"/>
          <w:szCs w:val="22"/>
        </w:rPr>
        <w:t xml:space="preserve"> penyerahan pengurusan piutang kepada</w:t>
      </w:r>
      <w:r w:rsidRPr="00150799">
        <w:rPr>
          <w:rFonts w:ascii="Bookman Old Style" w:eastAsia="Bookman Old Style" w:hAnsi="Bookman Old Style"/>
          <w:spacing w:val="-9"/>
          <w:szCs w:val="22"/>
        </w:rPr>
        <w:t xml:space="preserve"> </w:t>
      </w:r>
      <w:r w:rsidRPr="00150799">
        <w:rPr>
          <w:rFonts w:ascii="Bookman Old Style" w:eastAsia="Bookman Old Style" w:hAnsi="Bookman Old Style"/>
          <w:szCs w:val="22"/>
        </w:rPr>
        <w:t>PUPN.</w:t>
      </w:r>
    </w:p>
    <w:p w14:paraId="346FF3BC" w14:textId="77777777" w:rsidR="00150799" w:rsidRPr="00150799" w:rsidRDefault="00150799" w:rsidP="009B42DA">
      <w:pPr>
        <w:widowControl w:val="0"/>
        <w:autoSpaceDE w:val="0"/>
        <w:autoSpaceDN w:val="0"/>
        <w:spacing w:before="120" w:after="120"/>
        <w:ind w:left="2268" w:right="51"/>
        <w:jc w:val="center"/>
        <w:rPr>
          <w:rFonts w:ascii="Bookman Old Style" w:eastAsia="Bookman Old Style" w:hAnsi="Bookman Old Style"/>
        </w:rPr>
      </w:pPr>
      <w:r w:rsidRPr="00150799">
        <w:rPr>
          <w:rFonts w:ascii="Bookman Old Style" w:eastAsia="Bookman Old Style" w:hAnsi="Bookman Old Style"/>
        </w:rPr>
        <w:t>Pasal 16</w:t>
      </w:r>
    </w:p>
    <w:p w14:paraId="2F6666AC" w14:textId="77777777" w:rsidR="00150799" w:rsidRPr="00150799" w:rsidRDefault="00150799" w:rsidP="009B42DA">
      <w:pPr>
        <w:widowControl w:val="0"/>
        <w:numPr>
          <w:ilvl w:val="0"/>
          <w:numId w:val="15"/>
        </w:numPr>
        <w:autoSpaceDE w:val="0"/>
        <w:autoSpaceDN w:val="0"/>
        <w:spacing w:before="1"/>
        <w:ind w:left="2552" w:right="123"/>
        <w:jc w:val="both"/>
        <w:rPr>
          <w:rFonts w:ascii="Bookman Old Style" w:eastAsia="Bookman Old Style" w:hAnsi="Bookman Old Style"/>
          <w:szCs w:val="22"/>
        </w:rPr>
      </w:pPr>
      <w:r w:rsidRPr="00150799">
        <w:rPr>
          <w:rFonts w:ascii="Bookman Old Style" w:eastAsia="Bookman Old Style" w:hAnsi="Bookman Old Style"/>
          <w:szCs w:val="22"/>
        </w:rPr>
        <w:t>Dalam hal Piutang Daerah telah dinyatakan sebagai PSBDT oleh PUPN maka dilakukan permintaan pertimbangan Usulan Penghapusan Secara Bersyarat atau Secara Mutlak atas Piutang Daerah ke Kantor</w:t>
      </w:r>
      <w:r w:rsidRPr="00150799">
        <w:rPr>
          <w:rFonts w:ascii="Bookman Old Style" w:eastAsia="Bookman Old Style" w:hAnsi="Bookman Old Style"/>
          <w:spacing w:val="-20"/>
          <w:szCs w:val="22"/>
        </w:rPr>
        <w:t xml:space="preserve"> </w:t>
      </w:r>
      <w:r w:rsidRPr="00150799">
        <w:rPr>
          <w:rFonts w:ascii="Bookman Old Style" w:eastAsia="Bookman Old Style" w:hAnsi="Bookman Old Style"/>
          <w:szCs w:val="22"/>
        </w:rPr>
        <w:t>Wilayah.</w:t>
      </w:r>
    </w:p>
    <w:p w14:paraId="067DA410" w14:textId="77777777" w:rsidR="00150799" w:rsidRPr="00150799" w:rsidRDefault="00150799" w:rsidP="009B42DA">
      <w:pPr>
        <w:widowControl w:val="0"/>
        <w:numPr>
          <w:ilvl w:val="0"/>
          <w:numId w:val="15"/>
        </w:numPr>
        <w:autoSpaceDE w:val="0"/>
        <w:autoSpaceDN w:val="0"/>
        <w:ind w:left="2552" w:right="114"/>
        <w:jc w:val="both"/>
        <w:rPr>
          <w:rFonts w:ascii="Bookman Old Style" w:eastAsia="Bookman Old Style" w:hAnsi="Bookman Old Style"/>
          <w:szCs w:val="22"/>
        </w:rPr>
      </w:pPr>
      <w:r w:rsidRPr="00150799">
        <w:rPr>
          <w:rFonts w:ascii="Bookman Old Style" w:eastAsia="Bookman Old Style" w:hAnsi="Bookman Old Style"/>
          <w:szCs w:val="22"/>
        </w:rPr>
        <w:t>PPKD mengajukan Usulan Penghapusan Secara Bersyarat atau Secara Mutlak atas Piutang Daerah kepada Bupati setelah memperoleh pertimbangan penghapusan sebagaimana dimaksud pada ayat</w:t>
      </w:r>
      <w:r w:rsidRPr="00150799">
        <w:rPr>
          <w:rFonts w:ascii="Bookman Old Style" w:eastAsia="Bookman Old Style" w:hAnsi="Bookman Old Style"/>
          <w:spacing w:val="-14"/>
          <w:szCs w:val="22"/>
        </w:rPr>
        <w:t xml:space="preserve"> </w:t>
      </w:r>
      <w:r w:rsidRPr="00150799">
        <w:rPr>
          <w:rFonts w:ascii="Bookman Old Style" w:eastAsia="Bookman Old Style" w:hAnsi="Bookman Old Style"/>
          <w:szCs w:val="22"/>
        </w:rPr>
        <w:t>(1).</w:t>
      </w:r>
    </w:p>
    <w:p w14:paraId="1D0BA98B" w14:textId="77777777" w:rsidR="00150799" w:rsidRPr="00D3567C" w:rsidRDefault="00150799" w:rsidP="00D3567C">
      <w:pPr>
        <w:widowControl w:val="0"/>
        <w:autoSpaceDE w:val="0"/>
        <w:autoSpaceDN w:val="0"/>
        <w:ind w:left="2127" w:right="114"/>
        <w:rPr>
          <w:rFonts w:ascii="Bookman Old Style" w:eastAsia="Bookman Old Style" w:hAnsi="Bookman Old Style"/>
          <w:sz w:val="16"/>
          <w:szCs w:val="14"/>
        </w:rPr>
      </w:pPr>
    </w:p>
    <w:p w14:paraId="42C668EF" w14:textId="77777777" w:rsidR="00150799" w:rsidRPr="00150799" w:rsidRDefault="00150799" w:rsidP="009B42DA">
      <w:pPr>
        <w:widowControl w:val="0"/>
        <w:autoSpaceDE w:val="0"/>
        <w:autoSpaceDN w:val="0"/>
        <w:ind w:left="2268" w:right="51"/>
        <w:jc w:val="center"/>
        <w:rPr>
          <w:rFonts w:ascii="Bookman Old Style" w:eastAsia="Bookman Old Style" w:hAnsi="Bookman Old Style"/>
        </w:rPr>
      </w:pPr>
      <w:r w:rsidRPr="00150799">
        <w:rPr>
          <w:rFonts w:ascii="Bookman Old Style" w:eastAsia="Bookman Old Style" w:hAnsi="Bookman Old Style"/>
        </w:rPr>
        <w:t>Bagian Ketiga</w:t>
      </w:r>
    </w:p>
    <w:p w14:paraId="32EDD478" w14:textId="3662EF4C" w:rsidR="00150799" w:rsidRPr="00150799" w:rsidRDefault="00150799" w:rsidP="009B42DA">
      <w:pPr>
        <w:widowControl w:val="0"/>
        <w:autoSpaceDE w:val="0"/>
        <w:autoSpaceDN w:val="0"/>
        <w:ind w:left="2268" w:right="51"/>
        <w:jc w:val="center"/>
        <w:rPr>
          <w:rFonts w:ascii="Bookman Old Style" w:eastAsia="Bookman Old Style" w:hAnsi="Bookman Old Style"/>
        </w:rPr>
      </w:pPr>
      <w:r w:rsidRPr="00150799">
        <w:rPr>
          <w:rFonts w:ascii="Bookman Old Style" w:eastAsia="Bookman Old Style" w:hAnsi="Bookman Old Style"/>
        </w:rPr>
        <w:t xml:space="preserve">Piutang Daerah yang tidak dapat diserahkan </w:t>
      </w:r>
      <w:r w:rsidR="009B42DA">
        <w:rPr>
          <w:rFonts w:ascii="Bookman Old Style" w:eastAsia="Bookman Old Style" w:hAnsi="Bookman Old Style"/>
          <w:lang w:val="id-ID"/>
        </w:rPr>
        <w:t>P</w:t>
      </w:r>
      <w:r w:rsidRPr="00150799">
        <w:rPr>
          <w:rFonts w:ascii="Bookman Old Style" w:eastAsia="Bookman Old Style" w:hAnsi="Bookman Old Style"/>
        </w:rPr>
        <w:t>engurusannya kepada PUPN</w:t>
      </w:r>
    </w:p>
    <w:p w14:paraId="45DB1842" w14:textId="77777777" w:rsidR="00150799" w:rsidRPr="00150799" w:rsidRDefault="00150799" w:rsidP="009B42DA">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17</w:t>
      </w:r>
    </w:p>
    <w:p w14:paraId="524C3AD7" w14:textId="77777777" w:rsidR="00150799" w:rsidRPr="00150799" w:rsidRDefault="00150799" w:rsidP="00C80556">
      <w:pPr>
        <w:widowControl w:val="0"/>
        <w:numPr>
          <w:ilvl w:val="0"/>
          <w:numId w:val="14"/>
        </w:numPr>
        <w:autoSpaceDE w:val="0"/>
        <w:autoSpaceDN w:val="0"/>
        <w:spacing w:before="40" w:after="40"/>
        <w:ind w:left="2552" w:right="117"/>
        <w:jc w:val="both"/>
        <w:rPr>
          <w:rFonts w:ascii="Bookman Old Style" w:eastAsia="Bookman Old Style" w:hAnsi="Bookman Old Style"/>
          <w:szCs w:val="22"/>
        </w:rPr>
      </w:pPr>
      <w:r w:rsidRPr="00150799">
        <w:rPr>
          <w:rFonts w:ascii="Bookman Old Style" w:eastAsia="Bookman Old Style" w:hAnsi="Bookman Old Style"/>
          <w:szCs w:val="22"/>
        </w:rPr>
        <w:t>Perangkat Daerah mengajukan usulan Penghapusan Piutang Daerah yang tidak dapat diserahkan pengurusannya kepada PUPN kepada PPKD.</w:t>
      </w:r>
    </w:p>
    <w:p w14:paraId="517A35C7" w14:textId="77777777" w:rsidR="00150799" w:rsidRPr="00150799" w:rsidRDefault="00150799" w:rsidP="00C80556">
      <w:pPr>
        <w:widowControl w:val="0"/>
        <w:numPr>
          <w:ilvl w:val="0"/>
          <w:numId w:val="14"/>
        </w:numPr>
        <w:autoSpaceDE w:val="0"/>
        <w:autoSpaceDN w:val="0"/>
        <w:spacing w:before="40" w:after="40"/>
        <w:ind w:left="2552" w:right="117"/>
        <w:jc w:val="both"/>
        <w:rPr>
          <w:rFonts w:ascii="Bookman Old Style" w:eastAsia="Bookman Old Style" w:hAnsi="Bookman Old Style"/>
          <w:szCs w:val="22"/>
        </w:rPr>
      </w:pPr>
      <w:r w:rsidRPr="00150799">
        <w:rPr>
          <w:rFonts w:ascii="Bookman Old Style" w:eastAsia="Bookman Old Style" w:hAnsi="Bookman Old Style"/>
          <w:szCs w:val="22"/>
        </w:rPr>
        <w:t>PPKD melakukan penelitian awal terhadap usulan sebagaimana dimaksud pada ayat</w:t>
      </w:r>
      <w:r w:rsidRPr="00C80556">
        <w:rPr>
          <w:rFonts w:ascii="Bookman Old Style" w:eastAsia="Bookman Old Style" w:hAnsi="Bookman Old Style"/>
          <w:szCs w:val="22"/>
        </w:rPr>
        <w:t xml:space="preserve"> </w:t>
      </w:r>
      <w:r w:rsidRPr="00150799">
        <w:rPr>
          <w:rFonts w:ascii="Bookman Old Style" w:eastAsia="Bookman Old Style" w:hAnsi="Bookman Old Style"/>
          <w:szCs w:val="22"/>
        </w:rPr>
        <w:t>(1).</w:t>
      </w:r>
    </w:p>
    <w:p w14:paraId="586DF945" w14:textId="77777777" w:rsidR="00150799" w:rsidRPr="00150799" w:rsidRDefault="00150799" w:rsidP="00C80556">
      <w:pPr>
        <w:widowControl w:val="0"/>
        <w:numPr>
          <w:ilvl w:val="0"/>
          <w:numId w:val="14"/>
        </w:numPr>
        <w:autoSpaceDE w:val="0"/>
        <w:autoSpaceDN w:val="0"/>
        <w:spacing w:before="40" w:after="40"/>
        <w:ind w:left="2552" w:right="117"/>
        <w:jc w:val="both"/>
        <w:rPr>
          <w:rFonts w:ascii="Bookman Old Style" w:eastAsia="Bookman Old Style" w:hAnsi="Bookman Old Style"/>
          <w:szCs w:val="22"/>
        </w:rPr>
      </w:pPr>
      <w:r w:rsidRPr="00150799">
        <w:rPr>
          <w:rFonts w:ascii="Bookman Old Style" w:eastAsia="Bookman Old Style" w:hAnsi="Bookman Old Style"/>
          <w:szCs w:val="22"/>
        </w:rPr>
        <w:t>Dalam hal hasil penelitian sebagaimana dimaksud pada ayat (2) telah memenuhi persyaratan untuk dilakukan Usulan Penghapusan Piutang Daerah yang tidak dapat diserahkan pengurusannya kepada PUPN, PPKD meminta reviu kepada aparat pengawas interna pemerintah daerah untuk memastikan bahwa piutang daerah telah dikelola secara optimal dan sudah layak untuk dilakukan penghapusan.</w:t>
      </w:r>
    </w:p>
    <w:p w14:paraId="0E00AE13" w14:textId="77777777" w:rsidR="00150799" w:rsidRPr="00150799" w:rsidRDefault="00150799" w:rsidP="00C80556">
      <w:pPr>
        <w:widowControl w:val="0"/>
        <w:numPr>
          <w:ilvl w:val="0"/>
          <w:numId w:val="14"/>
        </w:numPr>
        <w:autoSpaceDE w:val="0"/>
        <w:autoSpaceDN w:val="0"/>
        <w:spacing w:before="40" w:after="40"/>
        <w:ind w:left="2552" w:right="117"/>
        <w:jc w:val="both"/>
        <w:rPr>
          <w:rFonts w:ascii="Bookman Old Style" w:eastAsia="Bookman Old Style" w:hAnsi="Bookman Old Style"/>
          <w:szCs w:val="22"/>
        </w:rPr>
      </w:pPr>
      <w:r w:rsidRPr="00150799">
        <w:rPr>
          <w:rFonts w:ascii="Bookman Old Style" w:eastAsia="Bookman Old Style" w:hAnsi="Bookman Old Style"/>
          <w:szCs w:val="22"/>
        </w:rPr>
        <w:t>Piutang Daerah dengan kategori macet ditetapkan sebagai PPDTO, dalam hal masih terdapat sisa kewajiban,</w:t>
      </w:r>
      <w:r w:rsidRPr="00C80556">
        <w:rPr>
          <w:rFonts w:ascii="Bookman Old Style" w:eastAsia="Bookman Old Style" w:hAnsi="Bookman Old Style"/>
          <w:szCs w:val="22"/>
        </w:rPr>
        <w:t xml:space="preserve"> </w:t>
      </w:r>
      <w:r w:rsidRPr="00150799">
        <w:rPr>
          <w:rFonts w:ascii="Bookman Old Style" w:eastAsia="Bookman Old Style" w:hAnsi="Bookman Old Style"/>
          <w:szCs w:val="22"/>
        </w:rPr>
        <w:t>namun:</w:t>
      </w:r>
    </w:p>
    <w:p w14:paraId="4B22D8DB" w14:textId="77777777" w:rsidR="00150799" w:rsidRPr="00150799" w:rsidRDefault="00150799" w:rsidP="00C80556">
      <w:pPr>
        <w:widowControl w:val="0"/>
        <w:numPr>
          <w:ilvl w:val="1"/>
          <w:numId w:val="14"/>
        </w:numPr>
        <w:autoSpaceDE w:val="0"/>
        <w:autoSpaceDN w:val="0"/>
        <w:spacing w:before="40" w:after="40"/>
        <w:ind w:left="2835" w:right="119" w:hanging="283"/>
        <w:jc w:val="both"/>
        <w:rPr>
          <w:rFonts w:ascii="Bookman Old Style" w:eastAsia="Bookman Old Style" w:hAnsi="Bookman Old Style"/>
          <w:szCs w:val="22"/>
        </w:rPr>
      </w:pPr>
      <w:r w:rsidRPr="00150799">
        <w:rPr>
          <w:rFonts w:ascii="Bookman Old Style" w:eastAsia="Bookman Old Style" w:hAnsi="Bookman Old Style"/>
          <w:szCs w:val="22"/>
        </w:rPr>
        <w:t>Penanggung Utang tidak mempunyai kemampuan untuk menyelesaikan atau tidak diketahui tempat tinggalnya;</w:t>
      </w:r>
      <w:r w:rsidRPr="00150799">
        <w:rPr>
          <w:rFonts w:ascii="Bookman Old Style" w:eastAsia="Bookman Old Style" w:hAnsi="Bookman Old Style"/>
          <w:spacing w:val="-12"/>
          <w:szCs w:val="22"/>
        </w:rPr>
        <w:t xml:space="preserve"> </w:t>
      </w:r>
      <w:r w:rsidRPr="00150799">
        <w:rPr>
          <w:rFonts w:ascii="Bookman Old Style" w:eastAsia="Bookman Old Style" w:hAnsi="Bookman Old Style"/>
          <w:szCs w:val="22"/>
        </w:rPr>
        <w:t>dan</w:t>
      </w:r>
    </w:p>
    <w:p w14:paraId="12E62E1E" w14:textId="77777777" w:rsidR="00150799" w:rsidRPr="00150799" w:rsidRDefault="00150799" w:rsidP="00C80556">
      <w:pPr>
        <w:widowControl w:val="0"/>
        <w:numPr>
          <w:ilvl w:val="1"/>
          <w:numId w:val="14"/>
        </w:numPr>
        <w:autoSpaceDE w:val="0"/>
        <w:autoSpaceDN w:val="0"/>
        <w:spacing w:before="40" w:after="40"/>
        <w:ind w:left="2835" w:right="123"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tidak</w:t>
      </w:r>
      <w:proofErr w:type="gramEnd"/>
      <w:r w:rsidRPr="00150799">
        <w:rPr>
          <w:rFonts w:ascii="Bookman Old Style" w:eastAsia="Bookman Old Style" w:hAnsi="Bookman Old Style"/>
          <w:szCs w:val="22"/>
        </w:rPr>
        <w:t xml:space="preserve"> ada Barang Jaminan yang diserahkan atau Barang Jaminan tidak mempunyai nilai</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ekonomis.</w:t>
      </w:r>
    </w:p>
    <w:p w14:paraId="2383DF3C" w14:textId="77777777" w:rsidR="00150799" w:rsidRPr="00150799" w:rsidRDefault="00150799" w:rsidP="00C80556">
      <w:pPr>
        <w:widowControl w:val="0"/>
        <w:numPr>
          <w:ilvl w:val="0"/>
          <w:numId w:val="14"/>
        </w:numPr>
        <w:autoSpaceDE w:val="0"/>
        <w:autoSpaceDN w:val="0"/>
        <w:spacing w:before="40" w:after="40"/>
        <w:ind w:left="2552" w:right="117"/>
        <w:jc w:val="both"/>
        <w:rPr>
          <w:rFonts w:ascii="Bookman Old Style" w:eastAsia="Bookman Old Style" w:hAnsi="Bookman Old Style"/>
          <w:szCs w:val="22"/>
        </w:rPr>
      </w:pPr>
      <w:r w:rsidRPr="00150799">
        <w:rPr>
          <w:rFonts w:ascii="Bookman Old Style" w:eastAsia="Bookman Old Style" w:hAnsi="Bookman Old Style"/>
          <w:szCs w:val="22"/>
        </w:rPr>
        <w:t>PPKD menerbitkan PPDTO berdasarkan hasil reviu aparat pengawas internal Pemerintah Daerah.</w:t>
      </w:r>
    </w:p>
    <w:p w14:paraId="1517CC54" w14:textId="77777777" w:rsidR="00150799" w:rsidRPr="00150799" w:rsidRDefault="00150799" w:rsidP="00C80556">
      <w:pPr>
        <w:widowControl w:val="0"/>
        <w:numPr>
          <w:ilvl w:val="0"/>
          <w:numId w:val="14"/>
        </w:numPr>
        <w:autoSpaceDE w:val="0"/>
        <w:autoSpaceDN w:val="0"/>
        <w:spacing w:before="40" w:after="40"/>
        <w:ind w:left="2552" w:right="117"/>
        <w:jc w:val="both"/>
        <w:rPr>
          <w:rFonts w:ascii="Bookman Old Style" w:eastAsia="Bookman Old Style" w:hAnsi="Bookman Old Style"/>
          <w:szCs w:val="22"/>
        </w:rPr>
      </w:pPr>
      <w:r w:rsidRPr="00150799">
        <w:rPr>
          <w:rFonts w:ascii="Bookman Old Style" w:eastAsia="Bookman Old Style" w:hAnsi="Bookman Old Style"/>
          <w:szCs w:val="22"/>
        </w:rPr>
        <w:t>Bentuk dan Format PPDTO sebagaimana dimaksud pada ayat (3) tercantum dalam Lampiran yang merupakan bagian tidak terpisahkan dari Peraturan Bupati ini.</w:t>
      </w:r>
    </w:p>
    <w:p w14:paraId="0A0D8CBE" w14:textId="77777777" w:rsidR="00150799" w:rsidRPr="00150799" w:rsidRDefault="00150799" w:rsidP="00C80556">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18</w:t>
      </w:r>
    </w:p>
    <w:p w14:paraId="6DA4B34B" w14:textId="77777777" w:rsidR="00150799" w:rsidRPr="00150799" w:rsidRDefault="00150799" w:rsidP="00C80556">
      <w:pPr>
        <w:widowControl w:val="0"/>
        <w:autoSpaceDE w:val="0"/>
        <w:autoSpaceDN w:val="0"/>
        <w:spacing w:before="40"/>
        <w:ind w:left="2127" w:right="114"/>
        <w:jc w:val="both"/>
        <w:rPr>
          <w:rFonts w:ascii="Bookman Old Style" w:eastAsia="Bookman Old Style" w:hAnsi="Bookman Old Style"/>
        </w:rPr>
      </w:pPr>
      <w:r w:rsidRPr="00150799">
        <w:rPr>
          <w:rFonts w:ascii="Bookman Old Style" w:eastAsia="Bookman Old Style" w:hAnsi="Bookman Old Style"/>
        </w:rPr>
        <w:t>Piutang Daerah dengan jumlah sisa kewajiban paling banyak Rp8.000.000</w:t>
      </w:r>
      <w:proofErr w:type="gramStart"/>
      <w:r w:rsidRPr="00150799">
        <w:rPr>
          <w:rFonts w:ascii="Bookman Old Style" w:eastAsia="Bookman Old Style" w:hAnsi="Bookman Old Style"/>
        </w:rPr>
        <w:t>,00</w:t>
      </w:r>
      <w:proofErr w:type="gramEnd"/>
      <w:r w:rsidRPr="00150799">
        <w:rPr>
          <w:rFonts w:ascii="Bookman Old Style" w:eastAsia="Bookman Old Style" w:hAnsi="Bookman Old Style"/>
        </w:rPr>
        <w:t xml:space="preserve"> (delapan juta rupiah) per Penanggung Utang atau setara dan tidak ada barang jaminan yang diserahkan atau barang jaminan tidak mempunyai nilai ekonomis, dapat diterbitkan PPDTO setelah dipenuhi syarat:</w:t>
      </w:r>
    </w:p>
    <w:p w14:paraId="627F26C6" w14:textId="77777777" w:rsidR="00150799" w:rsidRPr="00150799" w:rsidRDefault="00150799" w:rsidP="00C80556">
      <w:pPr>
        <w:widowControl w:val="0"/>
        <w:numPr>
          <w:ilvl w:val="0"/>
          <w:numId w:val="13"/>
        </w:numPr>
        <w:autoSpaceDE w:val="0"/>
        <w:autoSpaceDN w:val="0"/>
        <w:spacing w:before="40"/>
        <w:ind w:left="2410" w:hanging="285"/>
        <w:jc w:val="both"/>
        <w:rPr>
          <w:rFonts w:ascii="Bookman Old Style" w:eastAsia="Bookman Old Style" w:hAnsi="Bookman Old Style"/>
          <w:szCs w:val="22"/>
        </w:rPr>
      </w:pPr>
      <w:r w:rsidRPr="00150799">
        <w:rPr>
          <w:rFonts w:ascii="Bookman Old Style" w:eastAsia="Bookman Old Style" w:hAnsi="Bookman Old Style"/>
          <w:szCs w:val="22"/>
        </w:rPr>
        <w:t>telah disampaikan surat penagihan sesuai</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ketentuan;</w:t>
      </w:r>
    </w:p>
    <w:p w14:paraId="42FF74BD" w14:textId="77777777" w:rsidR="00150799" w:rsidRPr="00150799" w:rsidRDefault="00150799" w:rsidP="00C80556">
      <w:pPr>
        <w:widowControl w:val="0"/>
        <w:numPr>
          <w:ilvl w:val="0"/>
          <w:numId w:val="13"/>
        </w:numPr>
        <w:autoSpaceDE w:val="0"/>
        <w:autoSpaceDN w:val="0"/>
        <w:spacing w:before="40"/>
        <w:ind w:left="2410" w:hanging="285"/>
        <w:jc w:val="both"/>
        <w:rPr>
          <w:rFonts w:ascii="Bookman Old Style" w:eastAsia="Bookman Old Style" w:hAnsi="Bookman Old Style"/>
          <w:szCs w:val="22"/>
        </w:rPr>
      </w:pPr>
      <w:r w:rsidRPr="00150799">
        <w:rPr>
          <w:rFonts w:ascii="Bookman Old Style" w:eastAsia="Bookman Old Style" w:hAnsi="Bookman Old Style"/>
          <w:szCs w:val="22"/>
        </w:rPr>
        <w:lastRenderedPageBreak/>
        <w:t>kualitas piutang telah</w:t>
      </w:r>
      <w:r w:rsidRPr="00150799">
        <w:rPr>
          <w:rFonts w:ascii="Bookman Old Style" w:eastAsia="Bookman Old Style" w:hAnsi="Bookman Old Style"/>
          <w:spacing w:val="-6"/>
          <w:szCs w:val="22"/>
        </w:rPr>
        <w:t xml:space="preserve"> </w:t>
      </w:r>
      <w:r w:rsidRPr="00150799">
        <w:rPr>
          <w:rFonts w:ascii="Bookman Old Style" w:eastAsia="Bookman Old Style" w:hAnsi="Bookman Old Style"/>
          <w:szCs w:val="22"/>
        </w:rPr>
        <w:t>macet;</w:t>
      </w:r>
    </w:p>
    <w:p w14:paraId="5D2E4555" w14:textId="77777777" w:rsidR="00150799" w:rsidRPr="00150799" w:rsidRDefault="00150799" w:rsidP="00C80556">
      <w:pPr>
        <w:widowControl w:val="0"/>
        <w:numPr>
          <w:ilvl w:val="0"/>
          <w:numId w:val="13"/>
        </w:numPr>
        <w:autoSpaceDE w:val="0"/>
        <w:autoSpaceDN w:val="0"/>
        <w:spacing w:before="40"/>
        <w:ind w:left="2410" w:right="119"/>
        <w:jc w:val="both"/>
        <w:rPr>
          <w:rFonts w:ascii="Bookman Old Style" w:eastAsia="Bookman Old Style" w:hAnsi="Bookman Old Style"/>
          <w:szCs w:val="22"/>
        </w:rPr>
      </w:pPr>
      <w:r w:rsidRPr="00150799">
        <w:rPr>
          <w:rFonts w:ascii="Bookman Old Style" w:eastAsia="Bookman Old Style" w:hAnsi="Bookman Old Style"/>
          <w:szCs w:val="22"/>
        </w:rPr>
        <w:t>usia pencatatan piutang lebih dari 5 (lima) tahun dan tidak terdapat angsuran atau terdapat angsuran namun kurang dari 10% (sepuluh persen) dari kewajiban yang harus dibayar; dan</w:t>
      </w:r>
    </w:p>
    <w:p w14:paraId="5326C371" w14:textId="77777777" w:rsidR="00150799" w:rsidRPr="00150799" w:rsidRDefault="00150799" w:rsidP="00C80556">
      <w:pPr>
        <w:widowControl w:val="0"/>
        <w:numPr>
          <w:ilvl w:val="0"/>
          <w:numId w:val="13"/>
        </w:numPr>
        <w:autoSpaceDE w:val="0"/>
        <w:autoSpaceDN w:val="0"/>
        <w:spacing w:before="40"/>
        <w:ind w:left="2410" w:right="108"/>
        <w:jc w:val="both"/>
        <w:rPr>
          <w:rFonts w:ascii="Bookman Old Style" w:eastAsia="Bookman Old Style" w:hAnsi="Bookman Old Style"/>
          <w:szCs w:val="22"/>
        </w:rPr>
      </w:pPr>
      <w:r w:rsidRPr="00150799">
        <w:rPr>
          <w:rFonts w:ascii="Bookman Old Style" w:eastAsia="Bookman Old Style" w:hAnsi="Bookman Old Style"/>
          <w:szCs w:val="22"/>
        </w:rPr>
        <w:t>Penanggung Utang tidak mempunyai kemampuan untuk menyelesaikan utang yang dibuktikan dengan salah satu atau lebih dokumen</w:t>
      </w:r>
      <w:r w:rsidRPr="00150799">
        <w:rPr>
          <w:rFonts w:ascii="Bookman Old Style" w:eastAsia="Bookman Old Style" w:hAnsi="Bookman Old Style"/>
          <w:spacing w:val="-20"/>
          <w:szCs w:val="22"/>
        </w:rPr>
        <w:t xml:space="preserve"> </w:t>
      </w:r>
      <w:r w:rsidRPr="00150799">
        <w:rPr>
          <w:rFonts w:ascii="Bookman Old Style" w:eastAsia="Bookman Old Style" w:hAnsi="Bookman Old Style"/>
          <w:szCs w:val="22"/>
        </w:rPr>
        <w:t>berupa:</w:t>
      </w:r>
    </w:p>
    <w:p w14:paraId="11249FAB" w14:textId="77777777" w:rsidR="00150799" w:rsidRPr="00150799" w:rsidRDefault="00150799" w:rsidP="00C80556">
      <w:pPr>
        <w:widowControl w:val="0"/>
        <w:numPr>
          <w:ilvl w:val="1"/>
          <w:numId w:val="13"/>
        </w:numPr>
        <w:autoSpaceDE w:val="0"/>
        <w:autoSpaceDN w:val="0"/>
        <w:spacing w:before="40"/>
        <w:ind w:left="2694" w:hanging="284"/>
        <w:jc w:val="both"/>
        <w:rPr>
          <w:rFonts w:ascii="Bookman Old Style" w:eastAsia="Bookman Old Style" w:hAnsi="Bookman Old Style"/>
          <w:szCs w:val="22"/>
        </w:rPr>
      </w:pPr>
      <w:r w:rsidRPr="00150799">
        <w:rPr>
          <w:rFonts w:ascii="Bookman Old Style" w:eastAsia="Bookman Old Style" w:hAnsi="Bookman Old Style"/>
          <w:szCs w:val="22"/>
        </w:rPr>
        <w:t>kartu keluarga</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miskin;</w:t>
      </w:r>
    </w:p>
    <w:p w14:paraId="450E1FE3" w14:textId="77777777" w:rsidR="00150799" w:rsidRPr="00150799" w:rsidRDefault="00150799" w:rsidP="00C80556">
      <w:pPr>
        <w:widowControl w:val="0"/>
        <w:numPr>
          <w:ilvl w:val="1"/>
          <w:numId w:val="13"/>
        </w:numPr>
        <w:autoSpaceDE w:val="0"/>
        <w:autoSpaceDN w:val="0"/>
        <w:spacing w:before="40"/>
        <w:ind w:left="2694" w:hanging="284"/>
        <w:jc w:val="both"/>
        <w:rPr>
          <w:rFonts w:ascii="Bookman Old Style" w:eastAsia="Bookman Old Style" w:hAnsi="Bookman Old Style"/>
          <w:szCs w:val="22"/>
        </w:rPr>
      </w:pPr>
      <w:r w:rsidRPr="00150799">
        <w:rPr>
          <w:rFonts w:ascii="Bookman Old Style" w:eastAsia="Bookman Old Style" w:hAnsi="Bookman Old Style"/>
          <w:szCs w:val="22"/>
        </w:rPr>
        <w:t>putusan</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pailit;</w:t>
      </w:r>
    </w:p>
    <w:p w14:paraId="49EA2D38" w14:textId="77777777" w:rsidR="00150799" w:rsidRPr="00150799" w:rsidRDefault="00150799" w:rsidP="00C80556">
      <w:pPr>
        <w:widowControl w:val="0"/>
        <w:numPr>
          <w:ilvl w:val="1"/>
          <w:numId w:val="13"/>
        </w:numPr>
        <w:autoSpaceDE w:val="0"/>
        <w:autoSpaceDN w:val="0"/>
        <w:spacing w:before="40"/>
        <w:ind w:left="2694" w:right="109" w:hanging="284"/>
        <w:jc w:val="both"/>
        <w:rPr>
          <w:rFonts w:ascii="Bookman Old Style" w:eastAsia="Bookman Old Style" w:hAnsi="Bookman Old Style"/>
          <w:szCs w:val="22"/>
        </w:rPr>
      </w:pPr>
      <w:r w:rsidRPr="00150799">
        <w:rPr>
          <w:rFonts w:ascii="Bookman Old Style" w:eastAsia="Bookman Old Style" w:hAnsi="Bookman Old Style"/>
          <w:szCs w:val="22"/>
        </w:rPr>
        <w:t>surat keterangan dari desa/kelurahan/SKPD terkait/PPKD yang menyatakan Penanggung Utang tidak mempunyai kemampuan untuk menyelesaikan utang atau tidak diketahui tempat</w:t>
      </w:r>
      <w:r w:rsidRPr="00150799">
        <w:rPr>
          <w:rFonts w:ascii="Bookman Old Style" w:eastAsia="Bookman Old Style" w:hAnsi="Bookman Old Style"/>
          <w:spacing w:val="-12"/>
          <w:szCs w:val="22"/>
        </w:rPr>
        <w:t xml:space="preserve"> </w:t>
      </w:r>
      <w:r w:rsidRPr="00150799">
        <w:rPr>
          <w:rFonts w:ascii="Bookman Old Style" w:eastAsia="Bookman Old Style" w:hAnsi="Bookman Old Style"/>
          <w:szCs w:val="22"/>
        </w:rPr>
        <w:t>tinggalnya;</w:t>
      </w:r>
    </w:p>
    <w:p w14:paraId="37D58A72" w14:textId="77777777" w:rsidR="00150799" w:rsidRPr="00150799" w:rsidRDefault="00150799" w:rsidP="00C80556">
      <w:pPr>
        <w:widowControl w:val="0"/>
        <w:numPr>
          <w:ilvl w:val="1"/>
          <w:numId w:val="13"/>
        </w:numPr>
        <w:autoSpaceDE w:val="0"/>
        <w:autoSpaceDN w:val="0"/>
        <w:spacing w:before="40"/>
        <w:ind w:left="2694" w:right="111" w:hanging="284"/>
        <w:jc w:val="both"/>
        <w:rPr>
          <w:rFonts w:ascii="Bookman Old Style" w:eastAsia="Bookman Old Style" w:hAnsi="Bookman Old Style"/>
          <w:szCs w:val="22"/>
        </w:rPr>
      </w:pPr>
      <w:r w:rsidRPr="00150799">
        <w:rPr>
          <w:rFonts w:ascii="Bookman Old Style" w:eastAsia="Bookman Old Style" w:hAnsi="Bookman Old Style"/>
          <w:szCs w:val="22"/>
        </w:rPr>
        <w:t>bukti penerimaan asuransi kesehatan bagi masyarakat miskin, bukti penerima manfaat bantuan sosial berupa Bantuan Pangan Non Tunai, Bantuan Sosial Tunai, Program Keluarga Harapan atau program lain yang sejenis;</w:t>
      </w:r>
      <w:r w:rsidRPr="00150799">
        <w:rPr>
          <w:rFonts w:ascii="Bookman Old Style" w:eastAsia="Bookman Old Style" w:hAnsi="Bookman Old Style"/>
          <w:spacing w:val="-6"/>
          <w:szCs w:val="22"/>
        </w:rPr>
        <w:t xml:space="preserve"> </w:t>
      </w:r>
      <w:r w:rsidRPr="00150799">
        <w:rPr>
          <w:rFonts w:ascii="Bookman Old Style" w:eastAsia="Bookman Old Style" w:hAnsi="Bookman Old Style"/>
          <w:szCs w:val="22"/>
        </w:rPr>
        <w:t>dan/atau</w:t>
      </w:r>
    </w:p>
    <w:p w14:paraId="5974A25D" w14:textId="77777777" w:rsidR="00150799" w:rsidRPr="00150799" w:rsidRDefault="00150799" w:rsidP="00C80556">
      <w:pPr>
        <w:widowControl w:val="0"/>
        <w:numPr>
          <w:ilvl w:val="1"/>
          <w:numId w:val="13"/>
        </w:numPr>
        <w:autoSpaceDE w:val="0"/>
        <w:autoSpaceDN w:val="0"/>
        <w:spacing w:before="40"/>
        <w:ind w:left="2694" w:right="120" w:hanging="284"/>
        <w:jc w:val="both"/>
        <w:rPr>
          <w:rFonts w:ascii="Bookman Old Style" w:eastAsia="Bookman Old Style" w:hAnsi="Bookman Old Style"/>
          <w:szCs w:val="22"/>
        </w:rPr>
      </w:pPr>
      <w:proofErr w:type="gramStart"/>
      <w:r w:rsidRPr="00150799">
        <w:rPr>
          <w:rFonts w:ascii="Bookman Old Style" w:eastAsia="Bookman Old Style" w:hAnsi="Bookman Old Style"/>
          <w:szCs w:val="22"/>
        </w:rPr>
        <w:t>bukti</w:t>
      </w:r>
      <w:proofErr w:type="gramEnd"/>
      <w:r w:rsidRPr="00150799">
        <w:rPr>
          <w:rFonts w:ascii="Bookman Old Style" w:eastAsia="Bookman Old Style" w:hAnsi="Bookman Old Style"/>
          <w:szCs w:val="22"/>
        </w:rPr>
        <w:t xml:space="preserve"> kunjungan penagihan oleh petugas di lingkungan instansi PPKD dalam bentuk surat kunjungan atau berita acara atau bukti lain yang menyimpulkan bahwa Penanggung Utang tidak mempunyai kemampuan untuk menyelesaikan utang atau tidak diketahui tempat tinggalnya.</w:t>
      </w:r>
    </w:p>
    <w:p w14:paraId="6A85A50C" w14:textId="77777777" w:rsidR="00150799" w:rsidRPr="00150799" w:rsidRDefault="00150799" w:rsidP="00C80556">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19</w:t>
      </w:r>
    </w:p>
    <w:p w14:paraId="0629016D" w14:textId="77777777" w:rsidR="00150799" w:rsidRPr="00150799" w:rsidRDefault="00150799" w:rsidP="00C80556">
      <w:pPr>
        <w:widowControl w:val="0"/>
        <w:autoSpaceDE w:val="0"/>
        <w:autoSpaceDN w:val="0"/>
        <w:spacing w:before="40"/>
        <w:ind w:left="2127" w:right="116"/>
        <w:jc w:val="both"/>
        <w:rPr>
          <w:rFonts w:ascii="Bookman Old Style" w:eastAsia="Bookman Old Style" w:hAnsi="Bookman Old Style"/>
        </w:rPr>
      </w:pPr>
      <w:r w:rsidRPr="00150799">
        <w:rPr>
          <w:rFonts w:ascii="Bookman Old Style" w:eastAsia="Bookman Old Style" w:hAnsi="Bookman Old Style"/>
        </w:rPr>
        <w:t>Piutang Daerah yang tidak memenuhi syarat untuk diserahkan pengurusannya kepada PUPN sebagaimana dimaksud dalam Pasal 12 ayat (2) huruf b dengan jumlah sisa kewajiban Rp8.000.000,00 (delapan juta rupiah) sampai dengan Rp50.000.000,00 (lima puluh juta rupiah) per Penanggung Utang atau setara, dapat diterbitkan surat PPDTO setelah dipenuhi</w:t>
      </w:r>
      <w:r w:rsidRPr="00150799">
        <w:rPr>
          <w:rFonts w:ascii="Bookman Old Style" w:eastAsia="Bookman Old Style" w:hAnsi="Bookman Old Style"/>
          <w:spacing w:val="-2"/>
        </w:rPr>
        <w:t xml:space="preserve"> </w:t>
      </w:r>
      <w:r w:rsidRPr="00150799">
        <w:rPr>
          <w:rFonts w:ascii="Bookman Old Style" w:eastAsia="Bookman Old Style" w:hAnsi="Bookman Old Style"/>
        </w:rPr>
        <w:t>syarat:</w:t>
      </w:r>
    </w:p>
    <w:p w14:paraId="6E286193" w14:textId="77777777" w:rsidR="00150799" w:rsidRPr="00150799" w:rsidRDefault="00150799" w:rsidP="00C80556">
      <w:pPr>
        <w:widowControl w:val="0"/>
        <w:numPr>
          <w:ilvl w:val="1"/>
          <w:numId w:val="12"/>
        </w:numPr>
        <w:autoSpaceDE w:val="0"/>
        <w:autoSpaceDN w:val="0"/>
        <w:spacing w:before="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telah disampaikan surat penagihan sesuai</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ketentuan;</w:t>
      </w:r>
    </w:p>
    <w:p w14:paraId="1E344056" w14:textId="77777777" w:rsidR="00150799" w:rsidRPr="00150799" w:rsidRDefault="00150799" w:rsidP="00C80556">
      <w:pPr>
        <w:widowControl w:val="0"/>
        <w:numPr>
          <w:ilvl w:val="1"/>
          <w:numId w:val="12"/>
        </w:numPr>
        <w:autoSpaceDE w:val="0"/>
        <w:autoSpaceDN w:val="0"/>
        <w:spacing w:before="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kualitas piutang telah</w:t>
      </w:r>
      <w:r w:rsidRPr="00150799">
        <w:rPr>
          <w:rFonts w:ascii="Bookman Old Style" w:eastAsia="Bookman Old Style" w:hAnsi="Bookman Old Style"/>
          <w:spacing w:val="-6"/>
          <w:szCs w:val="22"/>
        </w:rPr>
        <w:t xml:space="preserve"> </w:t>
      </w:r>
      <w:r w:rsidRPr="00150799">
        <w:rPr>
          <w:rFonts w:ascii="Bookman Old Style" w:eastAsia="Bookman Old Style" w:hAnsi="Bookman Old Style"/>
          <w:szCs w:val="22"/>
        </w:rPr>
        <w:t>macet;</w:t>
      </w:r>
    </w:p>
    <w:p w14:paraId="5594E780" w14:textId="77777777" w:rsidR="00150799" w:rsidRPr="00150799" w:rsidRDefault="00150799" w:rsidP="00C80556">
      <w:pPr>
        <w:widowControl w:val="0"/>
        <w:numPr>
          <w:ilvl w:val="1"/>
          <w:numId w:val="12"/>
        </w:numPr>
        <w:autoSpaceDE w:val="0"/>
        <w:autoSpaceDN w:val="0"/>
        <w:spacing w:before="40"/>
        <w:ind w:left="2410" w:right="112" w:hanging="283"/>
        <w:jc w:val="both"/>
        <w:rPr>
          <w:rFonts w:ascii="Bookman Old Style" w:eastAsia="Bookman Old Style" w:hAnsi="Bookman Old Style"/>
          <w:szCs w:val="22"/>
        </w:rPr>
      </w:pPr>
      <w:r w:rsidRPr="00150799">
        <w:rPr>
          <w:rFonts w:ascii="Bookman Old Style" w:eastAsia="Bookman Old Style" w:hAnsi="Bookman Old Style"/>
          <w:szCs w:val="22"/>
        </w:rPr>
        <w:t>usia pencatatan piutang lebih dari 7 (tujuh) tahun dan tidak terdapat angsuran atau terdapat angsuran namun kurang dari 10% (sepuluh persen) dari kewajiban yang harus</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dibayar;</w:t>
      </w:r>
    </w:p>
    <w:p w14:paraId="4C82058C" w14:textId="77777777" w:rsidR="00150799" w:rsidRPr="00150799" w:rsidRDefault="00150799" w:rsidP="00C80556">
      <w:pPr>
        <w:widowControl w:val="0"/>
        <w:numPr>
          <w:ilvl w:val="1"/>
          <w:numId w:val="12"/>
        </w:numPr>
        <w:autoSpaceDE w:val="0"/>
        <w:autoSpaceDN w:val="0"/>
        <w:spacing w:before="40"/>
        <w:ind w:left="2410" w:right="123" w:hanging="283"/>
        <w:jc w:val="both"/>
        <w:rPr>
          <w:rFonts w:ascii="Bookman Old Style" w:eastAsia="Bookman Old Style" w:hAnsi="Bookman Old Style"/>
          <w:szCs w:val="22"/>
        </w:rPr>
      </w:pPr>
      <w:r w:rsidRPr="00150799">
        <w:rPr>
          <w:rFonts w:ascii="Bookman Old Style" w:eastAsia="Bookman Old Style" w:hAnsi="Bookman Old Style"/>
          <w:szCs w:val="22"/>
        </w:rPr>
        <w:t>Penanggung Utang tidak mempunyai kemampuan untuk menyelesaikan utang yang dibuktikan dengan salah satu atau lebih dokumen</w:t>
      </w:r>
      <w:r w:rsidRPr="00150799">
        <w:rPr>
          <w:rFonts w:ascii="Bookman Old Style" w:eastAsia="Bookman Old Style" w:hAnsi="Bookman Old Style"/>
          <w:spacing w:val="-22"/>
          <w:szCs w:val="22"/>
        </w:rPr>
        <w:t xml:space="preserve"> </w:t>
      </w:r>
      <w:r w:rsidRPr="00150799">
        <w:rPr>
          <w:rFonts w:ascii="Bookman Old Style" w:eastAsia="Bookman Old Style" w:hAnsi="Bookman Old Style"/>
          <w:szCs w:val="22"/>
        </w:rPr>
        <w:t>berupa:</w:t>
      </w:r>
    </w:p>
    <w:p w14:paraId="331BA2DA" w14:textId="77777777" w:rsidR="00150799" w:rsidRPr="00150799" w:rsidRDefault="00150799" w:rsidP="00C80556">
      <w:pPr>
        <w:widowControl w:val="0"/>
        <w:numPr>
          <w:ilvl w:val="2"/>
          <w:numId w:val="12"/>
        </w:numPr>
        <w:autoSpaceDE w:val="0"/>
        <w:autoSpaceDN w:val="0"/>
        <w:spacing w:before="40"/>
        <w:ind w:left="2694" w:hanging="288"/>
        <w:jc w:val="both"/>
        <w:rPr>
          <w:rFonts w:ascii="Bookman Old Style" w:eastAsia="Bookman Old Style" w:hAnsi="Bookman Old Style"/>
          <w:szCs w:val="22"/>
        </w:rPr>
      </w:pPr>
      <w:r w:rsidRPr="00150799">
        <w:rPr>
          <w:rFonts w:ascii="Bookman Old Style" w:eastAsia="Bookman Old Style" w:hAnsi="Bookman Old Style"/>
          <w:szCs w:val="22"/>
        </w:rPr>
        <w:t>kartu keluarga</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miskin;</w:t>
      </w:r>
    </w:p>
    <w:p w14:paraId="46435A9D" w14:textId="77777777" w:rsidR="00150799" w:rsidRPr="00150799" w:rsidRDefault="00150799" w:rsidP="00C80556">
      <w:pPr>
        <w:widowControl w:val="0"/>
        <w:numPr>
          <w:ilvl w:val="2"/>
          <w:numId w:val="12"/>
        </w:numPr>
        <w:autoSpaceDE w:val="0"/>
        <w:autoSpaceDN w:val="0"/>
        <w:spacing w:before="40"/>
        <w:ind w:left="2694" w:hanging="288"/>
        <w:jc w:val="both"/>
        <w:rPr>
          <w:rFonts w:ascii="Bookman Old Style" w:eastAsia="Bookman Old Style" w:hAnsi="Bookman Old Style"/>
          <w:szCs w:val="22"/>
        </w:rPr>
      </w:pPr>
      <w:r w:rsidRPr="00150799">
        <w:rPr>
          <w:rFonts w:ascii="Bookman Old Style" w:eastAsia="Bookman Old Style" w:hAnsi="Bookman Old Style"/>
          <w:szCs w:val="22"/>
        </w:rPr>
        <w:t>putusan</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pailit;</w:t>
      </w:r>
    </w:p>
    <w:p w14:paraId="20F81593" w14:textId="77777777" w:rsidR="00150799" w:rsidRPr="00150799" w:rsidRDefault="00150799" w:rsidP="00C80556">
      <w:pPr>
        <w:widowControl w:val="0"/>
        <w:numPr>
          <w:ilvl w:val="2"/>
          <w:numId w:val="12"/>
        </w:numPr>
        <w:autoSpaceDE w:val="0"/>
        <w:autoSpaceDN w:val="0"/>
        <w:spacing w:before="40"/>
        <w:ind w:left="2694" w:right="110" w:hanging="288"/>
        <w:jc w:val="both"/>
        <w:rPr>
          <w:rFonts w:ascii="Bookman Old Style" w:eastAsia="Bookman Old Style" w:hAnsi="Bookman Old Style"/>
          <w:szCs w:val="22"/>
        </w:rPr>
      </w:pPr>
      <w:r w:rsidRPr="00150799">
        <w:rPr>
          <w:rFonts w:ascii="Bookman Old Style" w:eastAsia="Bookman Old Style" w:hAnsi="Bookman Old Style"/>
          <w:szCs w:val="22"/>
        </w:rPr>
        <w:t>surat keterangan dari desa/kelurahan/SKPD terkait/PPKD yang menyatakan Penanggung Utang tidak mempunyai kemampuan untuk menyelesaikan utang atau tidak diketahui tempat</w:t>
      </w:r>
      <w:r w:rsidRPr="00150799">
        <w:rPr>
          <w:rFonts w:ascii="Bookman Old Style" w:eastAsia="Bookman Old Style" w:hAnsi="Bookman Old Style"/>
          <w:spacing w:val="-26"/>
          <w:szCs w:val="22"/>
        </w:rPr>
        <w:t xml:space="preserve"> </w:t>
      </w:r>
      <w:r w:rsidRPr="00150799">
        <w:rPr>
          <w:rFonts w:ascii="Bookman Old Style" w:eastAsia="Bookman Old Style" w:hAnsi="Bookman Old Style"/>
          <w:szCs w:val="22"/>
        </w:rPr>
        <w:t>tinggalnya;</w:t>
      </w:r>
    </w:p>
    <w:p w14:paraId="68606864" w14:textId="77777777" w:rsidR="00150799" w:rsidRPr="00150799" w:rsidRDefault="00150799" w:rsidP="00C80556">
      <w:pPr>
        <w:widowControl w:val="0"/>
        <w:numPr>
          <w:ilvl w:val="2"/>
          <w:numId w:val="12"/>
        </w:numPr>
        <w:autoSpaceDE w:val="0"/>
        <w:autoSpaceDN w:val="0"/>
        <w:spacing w:before="40"/>
        <w:ind w:left="2694" w:right="110" w:hanging="288"/>
        <w:jc w:val="both"/>
        <w:rPr>
          <w:rFonts w:ascii="Bookman Old Style" w:eastAsia="Bookman Old Style" w:hAnsi="Bookman Old Style"/>
          <w:szCs w:val="22"/>
        </w:rPr>
      </w:pPr>
      <w:r w:rsidRPr="00150799">
        <w:rPr>
          <w:rFonts w:ascii="Bookman Old Style" w:eastAsia="Bookman Old Style" w:hAnsi="Bookman Old Style"/>
          <w:szCs w:val="22"/>
        </w:rPr>
        <w:t>bukti penerimaan asuransi kesehatan bagi masyarakat miskin, bukti penerima manfaat bantuan sosial berupa Bantuan Pangan Non Tunai, Bantuan Sosial Tunai, Program Keluarga Harapan atau program lain yang sejenis;</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dan/atau</w:t>
      </w:r>
    </w:p>
    <w:p w14:paraId="5591A2D0" w14:textId="77777777" w:rsidR="00150799" w:rsidRPr="00150799" w:rsidRDefault="00150799" w:rsidP="00C80556">
      <w:pPr>
        <w:widowControl w:val="0"/>
        <w:numPr>
          <w:ilvl w:val="2"/>
          <w:numId w:val="12"/>
        </w:numPr>
        <w:autoSpaceDE w:val="0"/>
        <w:autoSpaceDN w:val="0"/>
        <w:spacing w:before="40"/>
        <w:ind w:left="2694" w:right="118" w:hanging="288"/>
        <w:jc w:val="both"/>
        <w:rPr>
          <w:rFonts w:ascii="Bookman Old Style" w:eastAsia="Bookman Old Style" w:hAnsi="Bookman Old Style"/>
          <w:szCs w:val="22"/>
        </w:rPr>
      </w:pPr>
      <w:proofErr w:type="gramStart"/>
      <w:r w:rsidRPr="00150799">
        <w:rPr>
          <w:rFonts w:ascii="Bookman Old Style" w:eastAsia="Bookman Old Style" w:hAnsi="Bookman Old Style"/>
          <w:szCs w:val="22"/>
        </w:rPr>
        <w:lastRenderedPageBreak/>
        <w:t>bukti</w:t>
      </w:r>
      <w:proofErr w:type="gramEnd"/>
      <w:r w:rsidRPr="00150799">
        <w:rPr>
          <w:rFonts w:ascii="Bookman Old Style" w:eastAsia="Bookman Old Style" w:hAnsi="Bookman Old Style"/>
          <w:szCs w:val="22"/>
        </w:rPr>
        <w:t xml:space="preserve"> kunjungan penagihan oleh petugas di lingkungan instansi PPKD dalam bentuk surat kunjungan atau berita acara atau bukti lain yang menyimpulkan bahwa Penanggung Utang tidak mempunyai kemampuan untuk menyelesaikan utang atau tidak diketahui tempat</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tinggalnya.</w:t>
      </w:r>
    </w:p>
    <w:p w14:paraId="151220DC" w14:textId="77777777" w:rsidR="00150799" w:rsidRPr="00150799" w:rsidRDefault="00150799" w:rsidP="00C80556">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20</w:t>
      </w:r>
    </w:p>
    <w:p w14:paraId="10ADE5AF" w14:textId="77777777" w:rsidR="00150799" w:rsidRPr="00150799" w:rsidRDefault="00150799" w:rsidP="00C80556">
      <w:pPr>
        <w:widowControl w:val="0"/>
        <w:autoSpaceDE w:val="0"/>
        <w:autoSpaceDN w:val="0"/>
        <w:spacing w:before="40"/>
        <w:ind w:left="2127" w:right="112"/>
        <w:jc w:val="both"/>
        <w:rPr>
          <w:rFonts w:ascii="Bookman Old Style" w:eastAsia="Bookman Old Style" w:hAnsi="Bookman Old Style"/>
        </w:rPr>
      </w:pPr>
      <w:r w:rsidRPr="00150799">
        <w:rPr>
          <w:rFonts w:ascii="Bookman Old Style" w:eastAsia="Bookman Old Style" w:hAnsi="Bookman Old Style"/>
        </w:rPr>
        <w:t>Piutang Daerah yang tidak memenuhi syarat untuk diserahkan pengurusannya kepada PUPN sebagaimana dimaksud dalam Pasal 12 ayat (2) huruf b dengan jumlah sisa kewajiban Rp50.000.000,00 (lima puluh juta rupiah) sampai dengan Rpl.000.000.000,00 (satu miliar rupiah) per Penanggung Utang atau setara, dapat diterbitkan surat PPDTO setelah dipenuhi syarat:</w:t>
      </w:r>
    </w:p>
    <w:p w14:paraId="7A512B16" w14:textId="77777777" w:rsidR="00150799" w:rsidRPr="00150799" w:rsidRDefault="00150799" w:rsidP="00C80556">
      <w:pPr>
        <w:widowControl w:val="0"/>
        <w:numPr>
          <w:ilvl w:val="0"/>
          <w:numId w:val="11"/>
        </w:numPr>
        <w:autoSpaceDE w:val="0"/>
        <w:autoSpaceDN w:val="0"/>
        <w:spacing w:before="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telah disampaikan surat penagihan sesuai</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ketentuan;</w:t>
      </w:r>
    </w:p>
    <w:p w14:paraId="16EED3E5" w14:textId="77777777" w:rsidR="00150799" w:rsidRPr="00150799" w:rsidRDefault="00150799" w:rsidP="00C80556">
      <w:pPr>
        <w:widowControl w:val="0"/>
        <w:numPr>
          <w:ilvl w:val="0"/>
          <w:numId w:val="11"/>
        </w:numPr>
        <w:autoSpaceDE w:val="0"/>
        <w:autoSpaceDN w:val="0"/>
        <w:spacing w:before="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kualitas piutang telah</w:t>
      </w:r>
      <w:r w:rsidRPr="00150799">
        <w:rPr>
          <w:rFonts w:ascii="Bookman Old Style" w:eastAsia="Bookman Old Style" w:hAnsi="Bookman Old Style"/>
          <w:spacing w:val="-6"/>
          <w:szCs w:val="22"/>
        </w:rPr>
        <w:t xml:space="preserve"> </w:t>
      </w:r>
      <w:r w:rsidRPr="00150799">
        <w:rPr>
          <w:rFonts w:ascii="Bookman Old Style" w:eastAsia="Bookman Old Style" w:hAnsi="Bookman Old Style"/>
          <w:szCs w:val="22"/>
        </w:rPr>
        <w:t>macet;</w:t>
      </w:r>
    </w:p>
    <w:p w14:paraId="6343B70E" w14:textId="77777777" w:rsidR="00150799" w:rsidRPr="00150799" w:rsidRDefault="00150799" w:rsidP="00C80556">
      <w:pPr>
        <w:widowControl w:val="0"/>
        <w:numPr>
          <w:ilvl w:val="0"/>
          <w:numId w:val="11"/>
        </w:numPr>
        <w:autoSpaceDE w:val="0"/>
        <w:autoSpaceDN w:val="0"/>
        <w:spacing w:before="40"/>
        <w:ind w:left="2410" w:right="112" w:hanging="283"/>
        <w:jc w:val="both"/>
        <w:rPr>
          <w:rFonts w:ascii="Bookman Old Style" w:eastAsia="Bookman Old Style" w:hAnsi="Bookman Old Style"/>
          <w:szCs w:val="22"/>
        </w:rPr>
      </w:pPr>
      <w:r w:rsidRPr="00150799">
        <w:rPr>
          <w:rFonts w:ascii="Bookman Old Style" w:eastAsia="Bookman Old Style" w:hAnsi="Bookman Old Style"/>
          <w:szCs w:val="22"/>
        </w:rPr>
        <w:t>usia pencatatan piutang lebih dari 10 (sepuluh) tahun dan tidak terdapat angsuran atau terdapat angsuran namun kurang dari 10% (sepuluh persen) dari kewajiban yang harus</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dibayar;</w:t>
      </w:r>
    </w:p>
    <w:p w14:paraId="37D27D23" w14:textId="77777777" w:rsidR="00150799" w:rsidRPr="00150799" w:rsidRDefault="00150799" w:rsidP="00C80556">
      <w:pPr>
        <w:widowControl w:val="0"/>
        <w:numPr>
          <w:ilvl w:val="0"/>
          <w:numId w:val="11"/>
        </w:numPr>
        <w:autoSpaceDE w:val="0"/>
        <w:autoSpaceDN w:val="0"/>
        <w:spacing w:before="40"/>
        <w:ind w:left="2410" w:right="110" w:hanging="283"/>
        <w:jc w:val="both"/>
        <w:rPr>
          <w:rFonts w:ascii="Bookman Old Style" w:eastAsia="Bookman Old Style" w:hAnsi="Bookman Old Style"/>
          <w:szCs w:val="22"/>
        </w:rPr>
      </w:pPr>
      <w:r w:rsidRPr="00150799">
        <w:rPr>
          <w:rFonts w:ascii="Bookman Old Style" w:eastAsia="Bookman Old Style" w:hAnsi="Bookman Old Style"/>
          <w:szCs w:val="22"/>
        </w:rPr>
        <w:t>Penanggung Utang tidak mempunyai kemampuan untuk menyelesaikan utang yang dibuktikan dengan salah satu atau lebih dokumen</w:t>
      </w:r>
      <w:r w:rsidRPr="00150799">
        <w:rPr>
          <w:rFonts w:ascii="Bookman Old Style" w:eastAsia="Bookman Old Style" w:hAnsi="Bookman Old Style"/>
          <w:spacing w:val="-20"/>
          <w:szCs w:val="22"/>
        </w:rPr>
        <w:t xml:space="preserve"> </w:t>
      </w:r>
      <w:r w:rsidRPr="00150799">
        <w:rPr>
          <w:rFonts w:ascii="Bookman Old Style" w:eastAsia="Bookman Old Style" w:hAnsi="Bookman Old Style"/>
          <w:szCs w:val="22"/>
        </w:rPr>
        <w:t>berupa:</w:t>
      </w:r>
    </w:p>
    <w:p w14:paraId="27052264" w14:textId="77777777" w:rsidR="00150799" w:rsidRPr="00150799" w:rsidRDefault="00150799" w:rsidP="00C80556">
      <w:pPr>
        <w:widowControl w:val="0"/>
        <w:numPr>
          <w:ilvl w:val="1"/>
          <w:numId w:val="11"/>
        </w:numPr>
        <w:autoSpaceDE w:val="0"/>
        <w:autoSpaceDN w:val="0"/>
        <w:spacing w:before="40"/>
        <w:ind w:left="2694" w:hanging="284"/>
        <w:jc w:val="both"/>
        <w:rPr>
          <w:rFonts w:ascii="Bookman Old Style" w:eastAsia="Bookman Old Style" w:hAnsi="Bookman Old Style"/>
          <w:szCs w:val="22"/>
        </w:rPr>
      </w:pPr>
      <w:r w:rsidRPr="00150799">
        <w:rPr>
          <w:rFonts w:ascii="Bookman Old Style" w:eastAsia="Bookman Old Style" w:hAnsi="Bookman Old Style"/>
          <w:szCs w:val="22"/>
        </w:rPr>
        <w:t>kartu keluarga</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miskin;</w:t>
      </w:r>
    </w:p>
    <w:p w14:paraId="0B053019" w14:textId="77777777" w:rsidR="00150799" w:rsidRPr="00150799" w:rsidRDefault="00150799" w:rsidP="00C80556">
      <w:pPr>
        <w:widowControl w:val="0"/>
        <w:numPr>
          <w:ilvl w:val="1"/>
          <w:numId w:val="11"/>
        </w:numPr>
        <w:autoSpaceDE w:val="0"/>
        <w:autoSpaceDN w:val="0"/>
        <w:spacing w:before="40"/>
        <w:ind w:left="2694" w:hanging="284"/>
        <w:jc w:val="both"/>
        <w:rPr>
          <w:rFonts w:ascii="Bookman Old Style" w:eastAsia="Bookman Old Style" w:hAnsi="Bookman Old Style"/>
          <w:szCs w:val="22"/>
        </w:rPr>
      </w:pPr>
      <w:r w:rsidRPr="00150799">
        <w:rPr>
          <w:rFonts w:ascii="Bookman Old Style" w:eastAsia="Bookman Old Style" w:hAnsi="Bookman Old Style"/>
          <w:szCs w:val="22"/>
        </w:rPr>
        <w:t>putusan</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pailit;</w:t>
      </w:r>
    </w:p>
    <w:p w14:paraId="6112D36C" w14:textId="77777777" w:rsidR="00150799" w:rsidRPr="00150799" w:rsidRDefault="00150799" w:rsidP="00C80556">
      <w:pPr>
        <w:widowControl w:val="0"/>
        <w:numPr>
          <w:ilvl w:val="1"/>
          <w:numId w:val="11"/>
        </w:numPr>
        <w:autoSpaceDE w:val="0"/>
        <w:autoSpaceDN w:val="0"/>
        <w:spacing w:before="40"/>
        <w:ind w:left="2694" w:right="109" w:hanging="284"/>
        <w:jc w:val="both"/>
        <w:rPr>
          <w:rFonts w:ascii="Bookman Old Style" w:eastAsia="Bookman Old Style" w:hAnsi="Bookman Old Style"/>
          <w:szCs w:val="22"/>
        </w:rPr>
      </w:pPr>
      <w:r w:rsidRPr="00150799">
        <w:rPr>
          <w:rFonts w:ascii="Bookman Old Style" w:eastAsia="Bookman Old Style" w:hAnsi="Bookman Old Style"/>
          <w:szCs w:val="22"/>
        </w:rPr>
        <w:t>surat keterangan dari desa/kelurahan/SKPD terkait/PPKD yang menyatakan Penanggung Utang tidak mempunyai kemampuan untuk menyelesaikan utang atau tidak diketahui tempat</w:t>
      </w:r>
      <w:r w:rsidRPr="00150799">
        <w:rPr>
          <w:rFonts w:ascii="Bookman Old Style" w:eastAsia="Bookman Old Style" w:hAnsi="Bookman Old Style"/>
          <w:spacing w:val="-14"/>
          <w:szCs w:val="22"/>
        </w:rPr>
        <w:t xml:space="preserve"> </w:t>
      </w:r>
      <w:r w:rsidRPr="00150799">
        <w:rPr>
          <w:rFonts w:ascii="Bookman Old Style" w:eastAsia="Bookman Old Style" w:hAnsi="Bookman Old Style"/>
          <w:szCs w:val="22"/>
        </w:rPr>
        <w:t>tinggalnya;</w:t>
      </w:r>
    </w:p>
    <w:p w14:paraId="2A45B3BF" w14:textId="77777777" w:rsidR="00150799" w:rsidRPr="00150799" w:rsidRDefault="00150799" w:rsidP="00C80556">
      <w:pPr>
        <w:widowControl w:val="0"/>
        <w:numPr>
          <w:ilvl w:val="1"/>
          <w:numId w:val="11"/>
        </w:numPr>
        <w:autoSpaceDE w:val="0"/>
        <w:autoSpaceDN w:val="0"/>
        <w:spacing w:before="40"/>
        <w:ind w:left="2694" w:right="116" w:hanging="284"/>
        <w:jc w:val="both"/>
        <w:rPr>
          <w:rFonts w:ascii="Bookman Old Style" w:eastAsia="Bookman Old Style" w:hAnsi="Bookman Old Style"/>
          <w:szCs w:val="22"/>
        </w:rPr>
      </w:pPr>
      <w:r w:rsidRPr="00150799">
        <w:rPr>
          <w:rFonts w:ascii="Bookman Old Style" w:eastAsia="Bookman Old Style" w:hAnsi="Bookman Old Style"/>
          <w:szCs w:val="22"/>
        </w:rPr>
        <w:t>bukti penerimaan asuransi kesehatan bagi masyarakat miskin, bukti penerima manfaat bantuan sosial berupa Bantuan Pangan Non Tunai, Bantuan Sosial Tunai, Program Keluarga Harapan atau program lain yang sejenis;</w:t>
      </w:r>
      <w:r w:rsidRPr="00150799">
        <w:rPr>
          <w:rFonts w:ascii="Bookman Old Style" w:eastAsia="Bookman Old Style" w:hAnsi="Bookman Old Style"/>
          <w:spacing w:val="-6"/>
          <w:szCs w:val="22"/>
        </w:rPr>
        <w:t xml:space="preserve"> </w:t>
      </w:r>
      <w:r w:rsidRPr="00150799">
        <w:rPr>
          <w:rFonts w:ascii="Bookman Old Style" w:eastAsia="Bookman Old Style" w:hAnsi="Bookman Old Style"/>
          <w:szCs w:val="22"/>
        </w:rPr>
        <w:t>dan/atau</w:t>
      </w:r>
    </w:p>
    <w:p w14:paraId="4F0D743D" w14:textId="77777777" w:rsidR="00150799" w:rsidRPr="00150799" w:rsidRDefault="00150799" w:rsidP="00C80556">
      <w:pPr>
        <w:widowControl w:val="0"/>
        <w:numPr>
          <w:ilvl w:val="1"/>
          <w:numId w:val="11"/>
        </w:numPr>
        <w:autoSpaceDE w:val="0"/>
        <w:autoSpaceDN w:val="0"/>
        <w:spacing w:before="40"/>
        <w:ind w:left="2694" w:right="118" w:hanging="284"/>
        <w:jc w:val="both"/>
        <w:rPr>
          <w:rFonts w:ascii="Bookman Old Style" w:eastAsia="Bookman Old Style" w:hAnsi="Bookman Old Style"/>
          <w:szCs w:val="22"/>
        </w:rPr>
      </w:pPr>
      <w:proofErr w:type="gramStart"/>
      <w:r w:rsidRPr="00150799">
        <w:rPr>
          <w:rFonts w:ascii="Bookman Old Style" w:eastAsia="Bookman Old Style" w:hAnsi="Bookman Old Style"/>
          <w:szCs w:val="22"/>
        </w:rPr>
        <w:t>bukti</w:t>
      </w:r>
      <w:proofErr w:type="gramEnd"/>
      <w:r w:rsidRPr="00150799">
        <w:rPr>
          <w:rFonts w:ascii="Bookman Old Style" w:eastAsia="Bookman Old Style" w:hAnsi="Bookman Old Style"/>
          <w:szCs w:val="22"/>
        </w:rPr>
        <w:t xml:space="preserve"> kunjungan penagihan oleh petugas di lingkungan instansi PPKD dalam bentuk surat kunjungan atau berita acara atau bukti lain yang menyimpulkan bahwa Penanggung Utang tidak mempunyai kemampuan untuk menyelesaikan utang atau tidak diketahui tempat tinggalnya.</w:t>
      </w:r>
    </w:p>
    <w:p w14:paraId="405CDDE8" w14:textId="77777777" w:rsidR="00150799" w:rsidRPr="00150799" w:rsidRDefault="00150799" w:rsidP="00C80556">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21</w:t>
      </w:r>
    </w:p>
    <w:p w14:paraId="08AAB904" w14:textId="77777777" w:rsidR="00150799" w:rsidRPr="00150799" w:rsidRDefault="00150799" w:rsidP="00D3567C">
      <w:pPr>
        <w:widowControl w:val="0"/>
        <w:autoSpaceDE w:val="0"/>
        <w:autoSpaceDN w:val="0"/>
        <w:spacing w:before="40"/>
        <w:ind w:left="2127" w:right="112"/>
        <w:jc w:val="both"/>
        <w:rPr>
          <w:rFonts w:ascii="Bookman Old Style" w:eastAsia="Bookman Old Style" w:hAnsi="Bookman Old Style"/>
        </w:rPr>
      </w:pPr>
      <w:r w:rsidRPr="00150799">
        <w:rPr>
          <w:rFonts w:ascii="Bookman Old Style" w:eastAsia="Bookman Old Style" w:hAnsi="Bookman Old Style"/>
        </w:rPr>
        <w:t>Piutang Daerah yang tidak memenuhi syarat untuk diserahkan pengurusannya kepada PUPN sebagaimana dimaksud dalam Pasal 12 ayat (2) huruf b dengan jumlah sisa kewajiban lebih dari Rp1.000.000.000,00 (satu miliar rupiah) per Penanggung Utang atau setara, dapat diterbitkan surat PPDTO setelah dipenuhi syarat:</w:t>
      </w:r>
    </w:p>
    <w:p w14:paraId="188871AC" w14:textId="77777777" w:rsidR="00150799" w:rsidRPr="00150799" w:rsidRDefault="00150799" w:rsidP="00D3567C">
      <w:pPr>
        <w:widowControl w:val="0"/>
        <w:numPr>
          <w:ilvl w:val="0"/>
          <w:numId w:val="10"/>
        </w:numPr>
        <w:autoSpaceDE w:val="0"/>
        <w:autoSpaceDN w:val="0"/>
        <w:spacing w:before="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telah disampaikan surat penagihan sesuai</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ketentuan;</w:t>
      </w:r>
    </w:p>
    <w:p w14:paraId="457D9532" w14:textId="77777777" w:rsidR="00150799" w:rsidRPr="00150799" w:rsidRDefault="00150799" w:rsidP="00D3567C">
      <w:pPr>
        <w:widowControl w:val="0"/>
        <w:numPr>
          <w:ilvl w:val="0"/>
          <w:numId w:val="10"/>
        </w:numPr>
        <w:autoSpaceDE w:val="0"/>
        <w:autoSpaceDN w:val="0"/>
        <w:spacing w:before="40"/>
        <w:ind w:left="2410" w:hanging="283"/>
        <w:jc w:val="both"/>
        <w:rPr>
          <w:rFonts w:ascii="Bookman Old Style" w:eastAsia="Bookman Old Style" w:hAnsi="Bookman Old Style"/>
          <w:szCs w:val="22"/>
        </w:rPr>
      </w:pPr>
      <w:r w:rsidRPr="00150799">
        <w:rPr>
          <w:rFonts w:ascii="Bookman Old Style" w:eastAsia="Bookman Old Style" w:hAnsi="Bookman Old Style"/>
          <w:szCs w:val="22"/>
        </w:rPr>
        <w:t>kualitas piutang telah</w:t>
      </w:r>
      <w:r w:rsidRPr="00150799">
        <w:rPr>
          <w:rFonts w:ascii="Bookman Old Style" w:eastAsia="Bookman Old Style" w:hAnsi="Bookman Old Style"/>
          <w:spacing w:val="-6"/>
          <w:szCs w:val="22"/>
        </w:rPr>
        <w:t xml:space="preserve"> </w:t>
      </w:r>
      <w:r w:rsidRPr="00150799">
        <w:rPr>
          <w:rFonts w:ascii="Bookman Old Style" w:eastAsia="Bookman Old Style" w:hAnsi="Bookman Old Style"/>
          <w:szCs w:val="22"/>
        </w:rPr>
        <w:t>macet;</w:t>
      </w:r>
    </w:p>
    <w:p w14:paraId="7DD18477" w14:textId="77777777" w:rsidR="00150799" w:rsidRPr="00150799" w:rsidRDefault="00150799" w:rsidP="00D3567C">
      <w:pPr>
        <w:widowControl w:val="0"/>
        <w:numPr>
          <w:ilvl w:val="0"/>
          <w:numId w:val="10"/>
        </w:numPr>
        <w:autoSpaceDE w:val="0"/>
        <w:autoSpaceDN w:val="0"/>
        <w:spacing w:before="40"/>
        <w:ind w:left="2410" w:right="123" w:hanging="283"/>
        <w:jc w:val="both"/>
        <w:rPr>
          <w:rFonts w:ascii="Bookman Old Style" w:eastAsia="Bookman Old Style" w:hAnsi="Bookman Old Style"/>
          <w:szCs w:val="22"/>
        </w:rPr>
      </w:pPr>
      <w:r w:rsidRPr="00150799">
        <w:rPr>
          <w:rFonts w:ascii="Bookman Old Style" w:eastAsia="Bookman Old Style" w:hAnsi="Bookman Old Style"/>
          <w:szCs w:val="22"/>
        </w:rPr>
        <w:t xml:space="preserve">usia pencatatan piutang lebih dari 10 (sepuluh) tahun dan tidak terdapat angsuran atau terdapat angsuran namun kurang dari 10% (sepuluh persen) dari kewajiban </w:t>
      </w:r>
      <w:r w:rsidRPr="00150799">
        <w:rPr>
          <w:rFonts w:ascii="Bookman Old Style" w:eastAsia="Bookman Old Style" w:hAnsi="Bookman Old Style"/>
          <w:szCs w:val="22"/>
        </w:rPr>
        <w:lastRenderedPageBreak/>
        <w:t>yang harus</w:t>
      </w:r>
      <w:r w:rsidRPr="00150799">
        <w:rPr>
          <w:rFonts w:ascii="Bookman Old Style" w:eastAsia="Bookman Old Style" w:hAnsi="Bookman Old Style"/>
          <w:spacing w:val="-6"/>
          <w:szCs w:val="22"/>
        </w:rPr>
        <w:t xml:space="preserve"> </w:t>
      </w:r>
      <w:r w:rsidRPr="00150799">
        <w:rPr>
          <w:rFonts w:ascii="Bookman Old Style" w:eastAsia="Bookman Old Style" w:hAnsi="Bookman Old Style"/>
          <w:szCs w:val="22"/>
        </w:rPr>
        <w:t>dibayar;</w:t>
      </w:r>
    </w:p>
    <w:p w14:paraId="69D3B93F" w14:textId="77777777" w:rsidR="00150799" w:rsidRPr="00150799" w:rsidRDefault="00150799" w:rsidP="00D3567C">
      <w:pPr>
        <w:widowControl w:val="0"/>
        <w:numPr>
          <w:ilvl w:val="0"/>
          <w:numId w:val="10"/>
        </w:numPr>
        <w:autoSpaceDE w:val="0"/>
        <w:autoSpaceDN w:val="0"/>
        <w:spacing w:before="40"/>
        <w:ind w:left="2410" w:right="122" w:hanging="283"/>
        <w:jc w:val="both"/>
        <w:rPr>
          <w:rFonts w:ascii="Bookman Old Style" w:eastAsia="Bookman Old Style" w:hAnsi="Bookman Old Style"/>
          <w:szCs w:val="22"/>
        </w:rPr>
      </w:pPr>
      <w:r w:rsidRPr="00150799">
        <w:rPr>
          <w:rFonts w:ascii="Bookman Old Style" w:eastAsia="Bookman Old Style" w:hAnsi="Bookman Old Style"/>
          <w:szCs w:val="22"/>
        </w:rPr>
        <w:t>Penanggung Utang tidak mempunyai kemampuan untuk menyelesaikan utang yang dibuktikan dengan salah satu atau lebih dokumen</w:t>
      </w:r>
      <w:r w:rsidRPr="00150799">
        <w:rPr>
          <w:rFonts w:ascii="Bookman Old Style" w:eastAsia="Bookman Old Style" w:hAnsi="Bookman Old Style"/>
          <w:spacing w:val="-21"/>
          <w:szCs w:val="22"/>
        </w:rPr>
        <w:t xml:space="preserve"> </w:t>
      </w:r>
      <w:r w:rsidRPr="00150799">
        <w:rPr>
          <w:rFonts w:ascii="Bookman Old Style" w:eastAsia="Bookman Old Style" w:hAnsi="Bookman Old Style"/>
          <w:szCs w:val="22"/>
        </w:rPr>
        <w:t>berupa:</w:t>
      </w:r>
    </w:p>
    <w:p w14:paraId="7A769501" w14:textId="77777777" w:rsidR="00150799" w:rsidRPr="00150799" w:rsidRDefault="00150799" w:rsidP="00D3567C">
      <w:pPr>
        <w:widowControl w:val="0"/>
        <w:numPr>
          <w:ilvl w:val="1"/>
          <w:numId w:val="10"/>
        </w:numPr>
        <w:autoSpaceDE w:val="0"/>
        <w:autoSpaceDN w:val="0"/>
        <w:spacing w:before="40"/>
        <w:ind w:left="2694" w:hanging="284"/>
        <w:jc w:val="both"/>
        <w:rPr>
          <w:rFonts w:ascii="Bookman Old Style" w:eastAsia="Bookman Old Style" w:hAnsi="Bookman Old Style"/>
          <w:szCs w:val="22"/>
        </w:rPr>
      </w:pPr>
      <w:r w:rsidRPr="00150799">
        <w:rPr>
          <w:rFonts w:ascii="Bookman Old Style" w:eastAsia="Bookman Old Style" w:hAnsi="Bookman Old Style"/>
          <w:szCs w:val="22"/>
        </w:rPr>
        <w:t>kartu keluarga</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miskin;</w:t>
      </w:r>
    </w:p>
    <w:p w14:paraId="323F2F84" w14:textId="77777777" w:rsidR="00150799" w:rsidRPr="00150799" w:rsidRDefault="00150799" w:rsidP="00D3567C">
      <w:pPr>
        <w:widowControl w:val="0"/>
        <w:numPr>
          <w:ilvl w:val="1"/>
          <w:numId w:val="10"/>
        </w:numPr>
        <w:autoSpaceDE w:val="0"/>
        <w:autoSpaceDN w:val="0"/>
        <w:spacing w:before="40"/>
        <w:ind w:left="2694" w:hanging="284"/>
        <w:jc w:val="both"/>
        <w:rPr>
          <w:rFonts w:ascii="Bookman Old Style" w:eastAsia="Bookman Old Style" w:hAnsi="Bookman Old Style"/>
          <w:szCs w:val="22"/>
        </w:rPr>
      </w:pPr>
      <w:r w:rsidRPr="00150799">
        <w:rPr>
          <w:rFonts w:ascii="Bookman Old Style" w:eastAsia="Bookman Old Style" w:hAnsi="Bookman Old Style"/>
          <w:szCs w:val="22"/>
        </w:rPr>
        <w:t>putusan</w:t>
      </w:r>
      <w:r w:rsidRPr="00150799">
        <w:rPr>
          <w:rFonts w:ascii="Bookman Old Style" w:eastAsia="Bookman Old Style" w:hAnsi="Bookman Old Style"/>
          <w:spacing w:val="-2"/>
          <w:szCs w:val="22"/>
        </w:rPr>
        <w:t xml:space="preserve"> </w:t>
      </w:r>
      <w:r w:rsidRPr="00150799">
        <w:rPr>
          <w:rFonts w:ascii="Bookman Old Style" w:eastAsia="Bookman Old Style" w:hAnsi="Bookman Old Style"/>
          <w:szCs w:val="22"/>
        </w:rPr>
        <w:t>pailit;</w:t>
      </w:r>
    </w:p>
    <w:p w14:paraId="3D0EA103" w14:textId="77777777" w:rsidR="00150799" w:rsidRPr="00150799" w:rsidRDefault="00150799" w:rsidP="00D3567C">
      <w:pPr>
        <w:widowControl w:val="0"/>
        <w:numPr>
          <w:ilvl w:val="1"/>
          <w:numId w:val="10"/>
        </w:numPr>
        <w:autoSpaceDE w:val="0"/>
        <w:autoSpaceDN w:val="0"/>
        <w:spacing w:before="40"/>
        <w:ind w:left="2694" w:right="114" w:hanging="284"/>
        <w:jc w:val="both"/>
        <w:rPr>
          <w:rFonts w:ascii="Bookman Old Style" w:eastAsia="Bookman Old Style" w:hAnsi="Bookman Old Style"/>
          <w:szCs w:val="22"/>
        </w:rPr>
      </w:pPr>
      <w:r w:rsidRPr="00150799">
        <w:rPr>
          <w:rFonts w:ascii="Bookman Old Style" w:eastAsia="Bookman Old Style" w:hAnsi="Bookman Old Style"/>
          <w:szCs w:val="22"/>
        </w:rPr>
        <w:t>surat keterangan dari desa/kelurahan/SKPD terkait/PPKD yang menyatakan Penanggung Utang tidak mempunyai kemampuan untuk menyelesaikan utang atau tidak diketahui tempat</w:t>
      </w:r>
      <w:r w:rsidRPr="00150799">
        <w:rPr>
          <w:rFonts w:ascii="Bookman Old Style" w:eastAsia="Bookman Old Style" w:hAnsi="Bookman Old Style"/>
          <w:spacing w:val="-22"/>
          <w:szCs w:val="22"/>
        </w:rPr>
        <w:t xml:space="preserve"> </w:t>
      </w:r>
      <w:r w:rsidRPr="00150799">
        <w:rPr>
          <w:rFonts w:ascii="Bookman Old Style" w:eastAsia="Bookman Old Style" w:hAnsi="Bookman Old Style"/>
          <w:szCs w:val="22"/>
        </w:rPr>
        <w:t>tinggalnya;</w:t>
      </w:r>
    </w:p>
    <w:p w14:paraId="7543C38F" w14:textId="77777777" w:rsidR="00150799" w:rsidRPr="00150799" w:rsidRDefault="00150799" w:rsidP="00D3567C">
      <w:pPr>
        <w:widowControl w:val="0"/>
        <w:numPr>
          <w:ilvl w:val="1"/>
          <w:numId w:val="10"/>
        </w:numPr>
        <w:autoSpaceDE w:val="0"/>
        <w:autoSpaceDN w:val="0"/>
        <w:spacing w:before="40"/>
        <w:ind w:left="2694" w:right="120" w:hanging="284"/>
        <w:jc w:val="both"/>
        <w:rPr>
          <w:rFonts w:ascii="Bookman Old Style" w:eastAsia="Bookman Old Style" w:hAnsi="Bookman Old Style"/>
          <w:szCs w:val="22"/>
        </w:rPr>
      </w:pPr>
      <w:r w:rsidRPr="00150799">
        <w:rPr>
          <w:rFonts w:ascii="Bookman Old Style" w:eastAsia="Bookman Old Style" w:hAnsi="Bookman Old Style"/>
          <w:szCs w:val="22"/>
        </w:rPr>
        <w:t>bukti penerimaan asuransi kesehatan bagi masyarakat miskin, bukti penerima manfaat bantuan sosial berupa Bantuan Pangan Non Tunai, Bantuan Sosial Tunai, Program Keluarga Harapan atau program lain yang sejenis;</w:t>
      </w:r>
      <w:r w:rsidRPr="00150799">
        <w:rPr>
          <w:rFonts w:ascii="Bookman Old Style" w:eastAsia="Bookman Old Style" w:hAnsi="Bookman Old Style"/>
          <w:spacing w:val="-5"/>
          <w:szCs w:val="22"/>
        </w:rPr>
        <w:t xml:space="preserve"> </w:t>
      </w:r>
      <w:r w:rsidRPr="00150799">
        <w:rPr>
          <w:rFonts w:ascii="Bookman Old Style" w:eastAsia="Bookman Old Style" w:hAnsi="Bookman Old Style"/>
          <w:szCs w:val="22"/>
        </w:rPr>
        <w:t>dan/atau</w:t>
      </w:r>
    </w:p>
    <w:p w14:paraId="43B22C20" w14:textId="77777777" w:rsidR="00150799" w:rsidRPr="00150799" w:rsidRDefault="00150799" w:rsidP="00D3567C">
      <w:pPr>
        <w:widowControl w:val="0"/>
        <w:numPr>
          <w:ilvl w:val="1"/>
          <w:numId w:val="10"/>
        </w:numPr>
        <w:autoSpaceDE w:val="0"/>
        <w:autoSpaceDN w:val="0"/>
        <w:spacing w:before="40"/>
        <w:ind w:left="2694" w:right="120" w:hanging="284"/>
        <w:jc w:val="both"/>
        <w:rPr>
          <w:rFonts w:ascii="Bookman Old Style" w:eastAsia="Bookman Old Style" w:hAnsi="Bookman Old Style"/>
          <w:szCs w:val="22"/>
        </w:rPr>
      </w:pPr>
      <w:proofErr w:type="gramStart"/>
      <w:r w:rsidRPr="00150799">
        <w:rPr>
          <w:rFonts w:ascii="Bookman Old Style" w:eastAsia="Bookman Old Style" w:hAnsi="Bookman Old Style"/>
          <w:szCs w:val="22"/>
        </w:rPr>
        <w:t>bukti</w:t>
      </w:r>
      <w:proofErr w:type="gramEnd"/>
      <w:r w:rsidRPr="00150799">
        <w:rPr>
          <w:rFonts w:ascii="Bookman Old Style" w:eastAsia="Bookman Old Style" w:hAnsi="Bookman Old Style"/>
          <w:szCs w:val="22"/>
        </w:rPr>
        <w:t xml:space="preserve"> kunjungan penagihan oleh petugas di lingkungan instansi PPKD dalam bentuk surat kunjungan atau berita acara atau bukti lain yang menyimpulkan bahwa Penanggung Utang tidak mempunyai kemampuan untuk menyelesaikan utang atau tidak diketahui tempat</w:t>
      </w:r>
      <w:r w:rsidRPr="00150799">
        <w:rPr>
          <w:rFonts w:ascii="Bookman Old Style" w:eastAsia="Bookman Old Style" w:hAnsi="Bookman Old Style"/>
          <w:spacing w:val="-2"/>
          <w:szCs w:val="22"/>
        </w:rPr>
        <w:t xml:space="preserve"> </w:t>
      </w:r>
      <w:r w:rsidRPr="00150799">
        <w:rPr>
          <w:rFonts w:ascii="Bookman Old Style" w:eastAsia="Bookman Old Style" w:hAnsi="Bookman Old Style"/>
          <w:szCs w:val="22"/>
        </w:rPr>
        <w:t>tinggalnya.</w:t>
      </w:r>
    </w:p>
    <w:p w14:paraId="2553A61D" w14:textId="77777777" w:rsidR="00150799" w:rsidRPr="00150799" w:rsidRDefault="00150799" w:rsidP="00D3567C">
      <w:pPr>
        <w:widowControl w:val="0"/>
        <w:numPr>
          <w:ilvl w:val="0"/>
          <w:numId w:val="10"/>
        </w:numPr>
        <w:autoSpaceDE w:val="0"/>
        <w:autoSpaceDN w:val="0"/>
        <w:spacing w:before="40"/>
        <w:ind w:left="2410" w:right="122"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telah</w:t>
      </w:r>
      <w:proofErr w:type="gramEnd"/>
      <w:r w:rsidRPr="00150799">
        <w:rPr>
          <w:rFonts w:ascii="Bookman Old Style" w:eastAsia="Bookman Old Style" w:hAnsi="Bookman Old Style"/>
          <w:szCs w:val="22"/>
        </w:rPr>
        <w:t xml:space="preserve"> dilakukan kerjasama penagihan dengan melibatkan pihak ketiga sebagaimana dimaksud dalam Pasal 9 ayat (7) huruf a sesuai wilayah</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kerjanya.</w:t>
      </w:r>
    </w:p>
    <w:p w14:paraId="69BE5FBA" w14:textId="77777777" w:rsidR="00150799" w:rsidRPr="00150799" w:rsidRDefault="00150799" w:rsidP="00D3567C">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22</w:t>
      </w:r>
    </w:p>
    <w:p w14:paraId="7C4C0806" w14:textId="77777777" w:rsidR="00150799" w:rsidRPr="00150799" w:rsidRDefault="00150799" w:rsidP="00D3567C">
      <w:pPr>
        <w:widowControl w:val="0"/>
        <w:autoSpaceDE w:val="0"/>
        <w:autoSpaceDN w:val="0"/>
        <w:spacing w:before="1"/>
        <w:ind w:left="2127" w:right="116"/>
        <w:jc w:val="both"/>
        <w:rPr>
          <w:rFonts w:ascii="Bookman Old Style" w:eastAsia="Bookman Old Style" w:hAnsi="Bookman Old Style"/>
        </w:rPr>
      </w:pPr>
      <w:proofErr w:type="gramStart"/>
      <w:r w:rsidRPr="00150799">
        <w:rPr>
          <w:rFonts w:ascii="Bookman Old Style" w:eastAsia="Bookman Old Style" w:hAnsi="Bookman Old Style"/>
        </w:rPr>
        <w:t>Dalam hal Piutang Daerah telah dinyatakan sebagai PPDTO, PPKD mengusulkan Penghapusan Secara Bersyarat atau Secara Mutlak atas Piutang Daerah kepada Bupati melalui Sekretaris Daerah.</w:t>
      </w:r>
      <w:proofErr w:type="gramEnd"/>
    </w:p>
    <w:p w14:paraId="0BDCC039" w14:textId="77777777" w:rsidR="00150799" w:rsidRPr="00150799" w:rsidRDefault="00150799" w:rsidP="00D3567C">
      <w:pPr>
        <w:widowControl w:val="0"/>
        <w:autoSpaceDE w:val="0"/>
        <w:autoSpaceDN w:val="0"/>
        <w:spacing w:before="120"/>
        <w:ind w:left="2126"/>
        <w:jc w:val="center"/>
        <w:rPr>
          <w:rFonts w:ascii="Bookman Old Style" w:eastAsia="Bookman Old Style" w:hAnsi="Bookman Old Style"/>
        </w:rPr>
      </w:pPr>
      <w:r w:rsidRPr="00150799">
        <w:rPr>
          <w:rFonts w:ascii="Bookman Old Style" w:eastAsia="Bookman Old Style" w:hAnsi="Bookman Old Style"/>
        </w:rPr>
        <w:t>BAB VI</w:t>
      </w:r>
    </w:p>
    <w:p w14:paraId="2EC70FDE" w14:textId="77777777" w:rsidR="00150799" w:rsidRPr="00150799" w:rsidRDefault="00150799" w:rsidP="00D3567C">
      <w:pPr>
        <w:widowControl w:val="0"/>
        <w:autoSpaceDE w:val="0"/>
        <w:autoSpaceDN w:val="0"/>
        <w:spacing w:after="60"/>
        <w:ind w:left="2126"/>
        <w:jc w:val="center"/>
        <w:rPr>
          <w:rFonts w:ascii="Bookman Old Style" w:eastAsia="Bookman Old Style" w:hAnsi="Bookman Old Style"/>
        </w:rPr>
      </w:pPr>
      <w:r w:rsidRPr="00150799">
        <w:rPr>
          <w:rFonts w:ascii="Bookman Old Style" w:eastAsia="Bookman Old Style" w:hAnsi="Bookman Old Style"/>
        </w:rPr>
        <w:t>TATA CARA PENGAJUAN USULAN PENGHAPUSAN PIUTANG DAERAH SECARA BERSYARAT ATAU SECARA MUTLAK</w:t>
      </w:r>
    </w:p>
    <w:p w14:paraId="32B570F9" w14:textId="77777777" w:rsidR="00150799" w:rsidRPr="00150799" w:rsidRDefault="00150799" w:rsidP="00D3567C">
      <w:pPr>
        <w:widowControl w:val="0"/>
        <w:autoSpaceDE w:val="0"/>
        <w:autoSpaceDN w:val="0"/>
        <w:ind w:left="2126"/>
        <w:jc w:val="center"/>
        <w:rPr>
          <w:rFonts w:ascii="Bookman Old Style" w:eastAsia="Bookman Old Style" w:hAnsi="Bookman Old Style"/>
        </w:rPr>
      </w:pPr>
      <w:r w:rsidRPr="00150799">
        <w:rPr>
          <w:rFonts w:ascii="Bookman Old Style" w:eastAsia="Bookman Old Style" w:hAnsi="Bookman Old Style"/>
        </w:rPr>
        <w:t>Bagian Kesatu</w:t>
      </w:r>
    </w:p>
    <w:p w14:paraId="672C334C" w14:textId="77777777" w:rsidR="00D3567C" w:rsidRDefault="00150799" w:rsidP="00D3567C">
      <w:pPr>
        <w:widowControl w:val="0"/>
        <w:autoSpaceDE w:val="0"/>
        <w:autoSpaceDN w:val="0"/>
        <w:ind w:left="2126"/>
        <w:jc w:val="center"/>
        <w:rPr>
          <w:rFonts w:ascii="Bookman Old Style" w:eastAsia="Bookman Old Style" w:hAnsi="Bookman Old Style"/>
          <w:lang w:val="id-ID"/>
        </w:rPr>
      </w:pPr>
      <w:r w:rsidRPr="00150799">
        <w:rPr>
          <w:rFonts w:ascii="Bookman Old Style" w:eastAsia="Bookman Old Style" w:hAnsi="Bookman Old Style"/>
        </w:rPr>
        <w:t xml:space="preserve">Piutang Daerah yang Dapat Diserahkan </w:t>
      </w:r>
    </w:p>
    <w:p w14:paraId="42B54727" w14:textId="1593C13A" w:rsidR="00150799" w:rsidRPr="00150799" w:rsidRDefault="00150799" w:rsidP="00D3567C">
      <w:pPr>
        <w:widowControl w:val="0"/>
        <w:autoSpaceDE w:val="0"/>
        <w:autoSpaceDN w:val="0"/>
        <w:ind w:left="2126"/>
        <w:jc w:val="center"/>
        <w:rPr>
          <w:rFonts w:ascii="Bookman Old Style" w:eastAsia="Bookman Old Style" w:hAnsi="Bookman Old Style"/>
        </w:rPr>
      </w:pPr>
      <w:r w:rsidRPr="00150799">
        <w:rPr>
          <w:rFonts w:ascii="Bookman Old Style" w:eastAsia="Bookman Old Style" w:hAnsi="Bookman Old Style"/>
        </w:rPr>
        <w:t>Pengurusannya</w:t>
      </w:r>
      <w:r w:rsidR="00D3567C">
        <w:rPr>
          <w:rFonts w:ascii="Bookman Old Style" w:eastAsia="Bookman Old Style" w:hAnsi="Bookman Old Style"/>
          <w:lang w:val="id-ID"/>
        </w:rPr>
        <w:t xml:space="preserve"> </w:t>
      </w:r>
      <w:r w:rsidRPr="00150799">
        <w:rPr>
          <w:rFonts w:ascii="Bookman Old Style" w:eastAsia="Bookman Old Style" w:hAnsi="Bookman Old Style"/>
        </w:rPr>
        <w:t>kepada PUPN</w:t>
      </w:r>
    </w:p>
    <w:p w14:paraId="65570F28" w14:textId="77777777" w:rsidR="00150799" w:rsidRPr="00150799" w:rsidRDefault="00150799" w:rsidP="00D3567C">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23</w:t>
      </w:r>
    </w:p>
    <w:p w14:paraId="57ED5C01" w14:textId="77777777" w:rsidR="00150799" w:rsidRPr="00150799" w:rsidRDefault="00150799" w:rsidP="00D3567C">
      <w:pPr>
        <w:widowControl w:val="0"/>
        <w:numPr>
          <w:ilvl w:val="0"/>
          <w:numId w:val="9"/>
        </w:numPr>
        <w:autoSpaceDE w:val="0"/>
        <w:autoSpaceDN w:val="0"/>
        <w:spacing w:before="40" w:after="40"/>
        <w:ind w:left="2552" w:right="114"/>
        <w:jc w:val="both"/>
        <w:rPr>
          <w:rFonts w:ascii="Bookman Old Style" w:eastAsia="Bookman Old Style" w:hAnsi="Bookman Old Style"/>
          <w:szCs w:val="22"/>
        </w:rPr>
      </w:pPr>
      <w:r w:rsidRPr="00150799">
        <w:rPr>
          <w:rFonts w:ascii="Bookman Old Style" w:eastAsia="Bookman Old Style" w:hAnsi="Bookman Old Style"/>
          <w:szCs w:val="22"/>
        </w:rPr>
        <w:t>Usulan penghapusan Piutang Daerah dari PPKD diajukan setelah diterbitkan pemberian pertimbangan penghapusan oleh Kantor</w:t>
      </w:r>
      <w:r w:rsidRPr="00150799">
        <w:rPr>
          <w:rFonts w:ascii="Bookman Old Style" w:eastAsia="Bookman Old Style" w:hAnsi="Bookman Old Style"/>
          <w:spacing w:val="-22"/>
          <w:szCs w:val="22"/>
        </w:rPr>
        <w:t xml:space="preserve"> </w:t>
      </w:r>
      <w:r w:rsidRPr="00150799">
        <w:rPr>
          <w:rFonts w:ascii="Bookman Old Style" w:eastAsia="Bookman Old Style" w:hAnsi="Bookman Old Style"/>
          <w:szCs w:val="22"/>
        </w:rPr>
        <w:t>Wilayah.</w:t>
      </w:r>
    </w:p>
    <w:p w14:paraId="47EF7079" w14:textId="77777777" w:rsidR="00150799" w:rsidRPr="00150799" w:rsidRDefault="00150799" w:rsidP="00D3567C">
      <w:pPr>
        <w:widowControl w:val="0"/>
        <w:numPr>
          <w:ilvl w:val="0"/>
          <w:numId w:val="9"/>
        </w:numPr>
        <w:autoSpaceDE w:val="0"/>
        <w:autoSpaceDN w:val="0"/>
        <w:spacing w:before="40" w:after="40"/>
        <w:ind w:left="2552" w:right="112"/>
        <w:jc w:val="both"/>
        <w:rPr>
          <w:rFonts w:ascii="Bookman Old Style" w:eastAsia="Bookman Old Style" w:hAnsi="Bookman Old Style"/>
          <w:szCs w:val="22"/>
        </w:rPr>
      </w:pPr>
      <w:r w:rsidRPr="00150799">
        <w:rPr>
          <w:rFonts w:ascii="Bookman Old Style" w:eastAsia="Bookman Old Style" w:hAnsi="Bookman Old Style"/>
          <w:szCs w:val="22"/>
        </w:rPr>
        <w:t>Pemberian pertimbangan penghapusan sebagaimana dimaksud pada ayat (1) menjadi dasar Usulan Penghapusan Piutang Daerah Secara Bersyarat atau Secara Mutlak atas Piutang Daerah yang dapat diserahkan pengurusannya kepada</w:t>
      </w:r>
      <w:r w:rsidRPr="00150799">
        <w:rPr>
          <w:rFonts w:ascii="Bookman Old Style" w:eastAsia="Bookman Old Style" w:hAnsi="Bookman Old Style"/>
          <w:spacing w:val="-1"/>
          <w:szCs w:val="22"/>
        </w:rPr>
        <w:t xml:space="preserve"> </w:t>
      </w:r>
      <w:r w:rsidRPr="00150799">
        <w:rPr>
          <w:rFonts w:ascii="Bookman Old Style" w:eastAsia="Bookman Old Style" w:hAnsi="Bookman Old Style"/>
          <w:szCs w:val="22"/>
        </w:rPr>
        <w:t>PUPN.</w:t>
      </w:r>
    </w:p>
    <w:p w14:paraId="42A8192D" w14:textId="77777777" w:rsidR="00D3567C" w:rsidRPr="001257D6" w:rsidRDefault="00D3567C" w:rsidP="00D3567C">
      <w:pPr>
        <w:widowControl w:val="0"/>
        <w:autoSpaceDE w:val="0"/>
        <w:autoSpaceDN w:val="0"/>
        <w:ind w:left="2126"/>
        <w:jc w:val="center"/>
        <w:rPr>
          <w:rFonts w:ascii="Bookman Old Style" w:eastAsia="Bookman Old Style" w:hAnsi="Bookman Old Style"/>
          <w:sz w:val="14"/>
          <w:szCs w:val="14"/>
          <w:lang w:val="id-ID"/>
        </w:rPr>
      </w:pPr>
    </w:p>
    <w:p w14:paraId="602C7978" w14:textId="77777777" w:rsidR="00150799" w:rsidRPr="00150799" w:rsidRDefault="00150799" w:rsidP="00D3567C">
      <w:pPr>
        <w:widowControl w:val="0"/>
        <w:autoSpaceDE w:val="0"/>
        <w:autoSpaceDN w:val="0"/>
        <w:ind w:left="2126"/>
        <w:jc w:val="center"/>
        <w:rPr>
          <w:rFonts w:ascii="Bookman Old Style" w:eastAsia="Bookman Old Style" w:hAnsi="Bookman Old Style"/>
        </w:rPr>
      </w:pPr>
      <w:r w:rsidRPr="00150799">
        <w:rPr>
          <w:rFonts w:ascii="Bookman Old Style" w:eastAsia="Bookman Old Style" w:hAnsi="Bookman Old Style"/>
        </w:rPr>
        <w:t>Bagian Kedua</w:t>
      </w:r>
    </w:p>
    <w:p w14:paraId="253CD42D" w14:textId="77777777" w:rsidR="00150799" w:rsidRPr="00150799" w:rsidRDefault="00150799" w:rsidP="00D3567C">
      <w:pPr>
        <w:widowControl w:val="0"/>
        <w:autoSpaceDE w:val="0"/>
        <w:autoSpaceDN w:val="0"/>
        <w:ind w:left="2126"/>
        <w:jc w:val="center"/>
        <w:rPr>
          <w:rFonts w:ascii="Bookman Old Style" w:eastAsia="Bookman Old Style" w:hAnsi="Bookman Old Style"/>
        </w:rPr>
      </w:pPr>
      <w:r w:rsidRPr="00150799">
        <w:rPr>
          <w:rFonts w:ascii="Bookman Old Style" w:eastAsia="Bookman Old Style" w:hAnsi="Bookman Old Style"/>
        </w:rPr>
        <w:t>Piutang Daerah yang Tidak Dapat Diserahkan Pengurusannya kepada PUPN</w:t>
      </w:r>
    </w:p>
    <w:p w14:paraId="279636D0" w14:textId="77777777" w:rsidR="00150799" w:rsidRPr="00150799" w:rsidRDefault="00150799" w:rsidP="00D3567C">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24</w:t>
      </w:r>
    </w:p>
    <w:p w14:paraId="48C1A221" w14:textId="77777777" w:rsidR="00150799" w:rsidRPr="00150799" w:rsidRDefault="00150799" w:rsidP="001257D6">
      <w:pPr>
        <w:widowControl w:val="0"/>
        <w:numPr>
          <w:ilvl w:val="0"/>
          <w:numId w:val="8"/>
        </w:numPr>
        <w:autoSpaceDE w:val="0"/>
        <w:autoSpaceDN w:val="0"/>
        <w:spacing w:before="40" w:after="40"/>
        <w:ind w:left="2552" w:right="116" w:hanging="460"/>
        <w:jc w:val="both"/>
        <w:rPr>
          <w:rFonts w:ascii="Bookman Old Style" w:eastAsia="Bookman Old Style" w:hAnsi="Bookman Old Style"/>
          <w:szCs w:val="22"/>
        </w:rPr>
      </w:pPr>
      <w:r w:rsidRPr="00150799">
        <w:rPr>
          <w:rFonts w:ascii="Bookman Old Style" w:eastAsia="Bookman Old Style" w:hAnsi="Bookman Old Style"/>
          <w:szCs w:val="22"/>
        </w:rPr>
        <w:t>Usulan penghapusan diajukan setelah diterbitkan PPDTO oleh PPKD sebagaimana dimaksud pada pasal 8 ayat</w:t>
      </w:r>
      <w:r w:rsidRPr="00150799">
        <w:rPr>
          <w:rFonts w:ascii="Bookman Old Style" w:eastAsia="Bookman Old Style" w:hAnsi="Bookman Old Style"/>
          <w:spacing w:val="-6"/>
          <w:szCs w:val="22"/>
        </w:rPr>
        <w:t xml:space="preserve"> </w:t>
      </w:r>
      <w:r w:rsidRPr="00150799">
        <w:rPr>
          <w:rFonts w:ascii="Bookman Old Style" w:eastAsia="Bookman Old Style" w:hAnsi="Bookman Old Style"/>
          <w:szCs w:val="22"/>
        </w:rPr>
        <w:t>(4).</w:t>
      </w:r>
    </w:p>
    <w:p w14:paraId="47759A4A" w14:textId="77777777" w:rsidR="00150799" w:rsidRPr="00150799" w:rsidRDefault="00150799" w:rsidP="001257D6">
      <w:pPr>
        <w:widowControl w:val="0"/>
        <w:numPr>
          <w:ilvl w:val="0"/>
          <w:numId w:val="8"/>
        </w:numPr>
        <w:autoSpaceDE w:val="0"/>
        <w:autoSpaceDN w:val="0"/>
        <w:spacing w:before="40" w:after="40"/>
        <w:ind w:left="2552" w:right="120" w:hanging="457"/>
        <w:jc w:val="both"/>
        <w:rPr>
          <w:rFonts w:ascii="Bookman Old Style" w:eastAsia="Bookman Old Style" w:hAnsi="Bookman Old Style"/>
          <w:szCs w:val="22"/>
        </w:rPr>
      </w:pPr>
      <w:r w:rsidRPr="00150799">
        <w:rPr>
          <w:rFonts w:ascii="Bookman Old Style" w:eastAsia="Bookman Old Style" w:hAnsi="Bookman Old Style"/>
          <w:szCs w:val="22"/>
        </w:rPr>
        <w:lastRenderedPageBreak/>
        <w:t>Sekretaris Daerah berdasarkan usulan dari PPKD mengusulkan Penghapusan Secara Bersyarat atau Secara Mutlak atas Piutang Daerah yang Tidak Dapat Diserahkan Pengurusannya kepada</w:t>
      </w:r>
      <w:r w:rsidRPr="00150799">
        <w:rPr>
          <w:rFonts w:ascii="Bookman Old Style" w:eastAsia="Bookman Old Style" w:hAnsi="Bookman Old Style"/>
          <w:spacing w:val="-11"/>
          <w:szCs w:val="22"/>
        </w:rPr>
        <w:t xml:space="preserve"> </w:t>
      </w:r>
      <w:r w:rsidRPr="00150799">
        <w:rPr>
          <w:rFonts w:ascii="Bookman Old Style" w:eastAsia="Bookman Old Style" w:hAnsi="Bookman Old Style"/>
          <w:szCs w:val="22"/>
        </w:rPr>
        <w:t>PUPN.</w:t>
      </w:r>
    </w:p>
    <w:p w14:paraId="05ACDB9C" w14:textId="77777777" w:rsidR="00150799" w:rsidRPr="00150799" w:rsidRDefault="00150799" w:rsidP="001257D6">
      <w:pPr>
        <w:widowControl w:val="0"/>
        <w:numPr>
          <w:ilvl w:val="0"/>
          <w:numId w:val="8"/>
        </w:numPr>
        <w:autoSpaceDE w:val="0"/>
        <w:autoSpaceDN w:val="0"/>
        <w:spacing w:before="40" w:after="40"/>
        <w:ind w:left="2552" w:right="120"/>
        <w:jc w:val="both"/>
        <w:rPr>
          <w:rFonts w:ascii="Bookman Old Style" w:eastAsia="Bookman Old Style" w:hAnsi="Bookman Old Style"/>
          <w:szCs w:val="22"/>
        </w:rPr>
      </w:pPr>
      <w:r w:rsidRPr="00150799">
        <w:rPr>
          <w:rFonts w:ascii="Bookman Old Style" w:eastAsia="Bookman Old Style" w:hAnsi="Bookman Old Style"/>
          <w:szCs w:val="22"/>
        </w:rPr>
        <w:t>Usulan Penghapusan Secara Bersyarat atau Secara Mutlak Piutang Daerah sebagaimana dimaksud dalam Pasal 22 ditindaklanjuti dengan melakukan penelitian dokumen persyaratan.</w:t>
      </w:r>
    </w:p>
    <w:p w14:paraId="5371912A" w14:textId="77777777" w:rsidR="00150799" w:rsidRPr="00150799" w:rsidRDefault="00150799" w:rsidP="001257D6">
      <w:pPr>
        <w:widowControl w:val="0"/>
        <w:numPr>
          <w:ilvl w:val="0"/>
          <w:numId w:val="8"/>
        </w:numPr>
        <w:autoSpaceDE w:val="0"/>
        <w:autoSpaceDN w:val="0"/>
        <w:spacing w:before="40" w:after="40"/>
        <w:ind w:left="2552" w:right="120"/>
        <w:jc w:val="both"/>
        <w:rPr>
          <w:rFonts w:ascii="Bookman Old Style" w:eastAsia="Bookman Old Style" w:hAnsi="Bookman Old Style"/>
          <w:szCs w:val="22"/>
        </w:rPr>
      </w:pPr>
      <w:r w:rsidRPr="00150799">
        <w:rPr>
          <w:rFonts w:ascii="Bookman Old Style" w:eastAsia="Bookman Old Style" w:hAnsi="Bookman Old Style"/>
          <w:szCs w:val="22"/>
        </w:rPr>
        <w:t>Dalam hal dari hasil penelitian diketahui bahwa dokumen persyaratan telah terpenuhi dan dapat dibuktikan kebenarannya, usulan penghapusan Piutang Daerah dapat diterima untuk diproses lebih lanjut.</w:t>
      </w:r>
    </w:p>
    <w:p w14:paraId="46DAD984" w14:textId="77777777" w:rsidR="00150799" w:rsidRPr="00150799" w:rsidRDefault="00150799" w:rsidP="001257D6">
      <w:pPr>
        <w:widowControl w:val="0"/>
        <w:numPr>
          <w:ilvl w:val="0"/>
          <w:numId w:val="8"/>
        </w:numPr>
        <w:autoSpaceDE w:val="0"/>
        <w:autoSpaceDN w:val="0"/>
        <w:spacing w:before="40" w:after="40"/>
        <w:ind w:left="2552" w:right="120"/>
        <w:jc w:val="both"/>
        <w:rPr>
          <w:rFonts w:ascii="Bookman Old Style" w:eastAsia="Bookman Old Style" w:hAnsi="Bookman Old Style"/>
          <w:szCs w:val="22"/>
        </w:rPr>
      </w:pPr>
      <w:r w:rsidRPr="00150799">
        <w:rPr>
          <w:rFonts w:ascii="Bookman Old Style" w:eastAsia="Bookman Old Style" w:hAnsi="Bookman Old Style"/>
          <w:szCs w:val="22"/>
        </w:rPr>
        <w:t>Dalam hal dari hasil penelitian diketahui bahwa dokumen persyaratan belum terpenuhi dan/atau tidak dapat dibuktikan kebenarannya, usulan penghapusan Piutang Daerah belum dapat diterima dan berkas permohonan dikembalikan kepada Sekretaris Daerah selaku pengusul untuk dilengkapi.</w:t>
      </w:r>
    </w:p>
    <w:p w14:paraId="54D76DF3" w14:textId="77777777" w:rsidR="00150799" w:rsidRPr="00150799" w:rsidRDefault="00150799" w:rsidP="001257D6">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25</w:t>
      </w:r>
    </w:p>
    <w:p w14:paraId="49B4E229" w14:textId="77777777" w:rsidR="00150799" w:rsidRPr="00150799" w:rsidRDefault="00150799" w:rsidP="001257D6">
      <w:pPr>
        <w:widowControl w:val="0"/>
        <w:numPr>
          <w:ilvl w:val="0"/>
          <w:numId w:val="7"/>
        </w:numPr>
        <w:autoSpaceDE w:val="0"/>
        <w:autoSpaceDN w:val="0"/>
        <w:spacing w:before="40" w:after="40"/>
        <w:ind w:left="2552" w:right="120"/>
        <w:jc w:val="both"/>
        <w:rPr>
          <w:rFonts w:ascii="Bookman Old Style" w:eastAsia="Bookman Old Style" w:hAnsi="Bookman Old Style"/>
          <w:szCs w:val="22"/>
        </w:rPr>
      </w:pPr>
      <w:r w:rsidRPr="00150799">
        <w:rPr>
          <w:rFonts w:ascii="Bookman Old Style" w:eastAsia="Bookman Old Style" w:hAnsi="Bookman Old Style"/>
          <w:szCs w:val="22"/>
        </w:rPr>
        <w:t>Usulan Penghapusan Secara Bersyarat atas Piutang Daerah yang Tidak Dapat Diserahkan Pengurusannya kepada PUPN sebagaimana dimaksud dalam Pasal 24 ayat (2) disampaikan secara tertulis dengan dilampiri dokumen persyaratan</w:t>
      </w:r>
      <w:r w:rsidRPr="00150799">
        <w:rPr>
          <w:rFonts w:ascii="Bookman Old Style" w:eastAsia="Bookman Old Style" w:hAnsi="Bookman Old Style"/>
          <w:spacing w:val="2"/>
          <w:szCs w:val="22"/>
        </w:rPr>
        <w:t xml:space="preserve"> </w:t>
      </w:r>
      <w:r w:rsidRPr="00150799">
        <w:rPr>
          <w:rFonts w:ascii="Bookman Old Style" w:eastAsia="Bookman Old Style" w:hAnsi="Bookman Old Style"/>
          <w:szCs w:val="22"/>
        </w:rPr>
        <w:t>minimal:</w:t>
      </w:r>
    </w:p>
    <w:p w14:paraId="4548FFD8" w14:textId="77777777" w:rsidR="00150799" w:rsidRPr="00150799" w:rsidRDefault="00150799" w:rsidP="001257D6">
      <w:pPr>
        <w:widowControl w:val="0"/>
        <w:numPr>
          <w:ilvl w:val="1"/>
          <w:numId w:val="7"/>
        </w:numPr>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daftar nominatif Penanggung Utang;</w:t>
      </w:r>
      <w:r w:rsidRPr="00150799">
        <w:rPr>
          <w:rFonts w:ascii="Bookman Old Style" w:eastAsia="Bookman Old Style" w:hAnsi="Bookman Old Style"/>
          <w:spacing w:val="-11"/>
          <w:szCs w:val="22"/>
        </w:rPr>
        <w:t xml:space="preserve"> </w:t>
      </w:r>
      <w:r w:rsidRPr="00150799">
        <w:rPr>
          <w:rFonts w:ascii="Bookman Old Style" w:eastAsia="Bookman Old Style" w:hAnsi="Bookman Old Style"/>
          <w:szCs w:val="22"/>
        </w:rPr>
        <w:t>dan</w:t>
      </w:r>
    </w:p>
    <w:p w14:paraId="1C8BDC22" w14:textId="1AC71144" w:rsidR="00150799" w:rsidRPr="00150799" w:rsidRDefault="00150799" w:rsidP="001257D6">
      <w:pPr>
        <w:widowControl w:val="0"/>
        <w:numPr>
          <w:ilvl w:val="1"/>
          <w:numId w:val="7"/>
        </w:numPr>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PPDTO dari</w:t>
      </w:r>
      <w:r w:rsidRPr="00150799">
        <w:rPr>
          <w:rFonts w:ascii="Bookman Old Style" w:eastAsia="Bookman Old Style" w:hAnsi="Bookman Old Style"/>
          <w:spacing w:val="1"/>
          <w:szCs w:val="22"/>
        </w:rPr>
        <w:t xml:space="preserve"> </w:t>
      </w:r>
      <w:r w:rsidR="001257D6">
        <w:rPr>
          <w:rFonts w:ascii="Bookman Old Style" w:eastAsia="Bookman Old Style" w:hAnsi="Bookman Old Style"/>
          <w:szCs w:val="22"/>
        </w:rPr>
        <w:t>PPKD</w:t>
      </w:r>
      <w:r w:rsidR="001257D6">
        <w:rPr>
          <w:rFonts w:ascii="Bookman Old Style" w:eastAsia="Bookman Old Style" w:hAnsi="Bookman Old Style"/>
          <w:szCs w:val="22"/>
          <w:lang w:val="id-ID"/>
        </w:rPr>
        <w:t>.</w:t>
      </w:r>
    </w:p>
    <w:p w14:paraId="3C88D5F3" w14:textId="77777777" w:rsidR="00150799" w:rsidRPr="00150799" w:rsidRDefault="00150799" w:rsidP="001257D6">
      <w:pPr>
        <w:widowControl w:val="0"/>
        <w:numPr>
          <w:ilvl w:val="0"/>
          <w:numId w:val="7"/>
        </w:numPr>
        <w:autoSpaceDE w:val="0"/>
        <w:autoSpaceDN w:val="0"/>
        <w:spacing w:before="40" w:after="40"/>
        <w:ind w:left="2552" w:right="120"/>
        <w:jc w:val="both"/>
        <w:rPr>
          <w:rFonts w:ascii="Bookman Old Style" w:eastAsia="Bookman Old Style" w:hAnsi="Bookman Old Style"/>
          <w:szCs w:val="22"/>
        </w:rPr>
      </w:pPr>
      <w:r w:rsidRPr="00150799">
        <w:rPr>
          <w:rFonts w:ascii="Bookman Old Style" w:eastAsia="Bookman Old Style" w:hAnsi="Bookman Old Style"/>
          <w:szCs w:val="22"/>
        </w:rPr>
        <w:t>Dalam hal Piutang Daerah berupa Tuntutan Ganti Rugi, usulan Penghapusan Secara Bersyarat atas Piutang Daerah disampaikan secara tertulis dengan dilampiri dokumen persyaratan</w:t>
      </w:r>
      <w:r w:rsidRPr="00150799">
        <w:rPr>
          <w:rFonts w:ascii="Bookman Old Style" w:eastAsia="Bookman Old Style" w:hAnsi="Bookman Old Style"/>
          <w:spacing w:val="2"/>
          <w:szCs w:val="22"/>
        </w:rPr>
        <w:t xml:space="preserve"> </w:t>
      </w:r>
      <w:r w:rsidRPr="00150799">
        <w:rPr>
          <w:rFonts w:ascii="Bookman Old Style" w:eastAsia="Bookman Old Style" w:hAnsi="Bookman Old Style"/>
          <w:szCs w:val="22"/>
        </w:rPr>
        <w:t>minimal:</w:t>
      </w:r>
    </w:p>
    <w:p w14:paraId="68849DB2" w14:textId="77777777" w:rsidR="00150799" w:rsidRPr="00150799" w:rsidRDefault="00150799" w:rsidP="001257D6">
      <w:pPr>
        <w:widowControl w:val="0"/>
        <w:numPr>
          <w:ilvl w:val="1"/>
          <w:numId w:val="7"/>
        </w:numPr>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daftar nominatif Penanggung</w:t>
      </w:r>
      <w:r w:rsidRPr="00150799">
        <w:rPr>
          <w:rFonts w:ascii="Bookman Old Style" w:eastAsia="Bookman Old Style" w:hAnsi="Bookman Old Style"/>
          <w:spacing w:val="-9"/>
          <w:szCs w:val="22"/>
        </w:rPr>
        <w:t xml:space="preserve"> </w:t>
      </w:r>
      <w:r w:rsidRPr="00150799">
        <w:rPr>
          <w:rFonts w:ascii="Bookman Old Style" w:eastAsia="Bookman Old Style" w:hAnsi="Bookman Old Style"/>
          <w:szCs w:val="22"/>
        </w:rPr>
        <w:t>Utang;</w:t>
      </w:r>
    </w:p>
    <w:p w14:paraId="42A2AE60" w14:textId="77777777" w:rsidR="00150799" w:rsidRPr="00150799" w:rsidRDefault="00150799" w:rsidP="001257D6">
      <w:pPr>
        <w:widowControl w:val="0"/>
        <w:numPr>
          <w:ilvl w:val="1"/>
          <w:numId w:val="7"/>
        </w:numPr>
        <w:autoSpaceDE w:val="0"/>
        <w:autoSpaceDN w:val="0"/>
        <w:spacing w:before="40" w:after="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PPDTO dari PPKD;</w:t>
      </w:r>
      <w:r w:rsidRPr="00150799">
        <w:rPr>
          <w:rFonts w:ascii="Bookman Old Style" w:eastAsia="Bookman Old Style" w:hAnsi="Bookman Old Style"/>
          <w:spacing w:val="3"/>
          <w:szCs w:val="22"/>
        </w:rPr>
        <w:t xml:space="preserve"> </w:t>
      </w:r>
      <w:r w:rsidRPr="00150799">
        <w:rPr>
          <w:rFonts w:ascii="Bookman Old Style" w:eastAsia="Bookman Old Style" w:hAnsi="Bookman Old Style"/>
          <w:szCs w:val="22"/>
        </w:rPr>
        <w:t>dan</w:t>
      </w:r>
    </w:p>
    <w:p w14:paraId="76086440" w14:textId="77777777" w:rsidR="00150799" w:rsidRPr="00150799" w:rsidRDefault="00150799" w:rsidP="001257D6">
      <w:pPr>
        <w:widowControl w:val="0"/>
        <w:numPr>
          <w:ilvl w:val="1"/>
          <w:numId w:val="7"/>
        </w:numPr>
        <w:autoSpaceDE w:val="0"/>
        <w:autoSpaceDN w:val="0"/>
        <w:spacing w:before="40" w:after="40"/>
        <w:ind w:left="2835" w:right="121"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surat</w:t>
      </w:r>
      <w:proofErr w:type="gramEnd"/>
      <w:r w:rsidRPr="00150799">
        <w:rPr>
          <w:rFonts w:ascii="Bookman Old Style" w:eastAsia="Bookman Old Style" w:hAnsi="Bookman Old Style"/>
          <w:szCs w:val="22"/>
        </w:rPr>
        <w:t xml:space="preserve"> rekomendasi Penghapusan Secara Bersyarat dari Badan Pemeriksa</w:t>
      </w:r>
      <w:r w:rsidRPr="00150799">
        <w:rPr>
          <w:rFonts w:ascii="Bookman Old Style" w:eastAsia="Bookman Old Style" w:hAnsi="Bookman Old Style"/>
          <w:spacing w:val="-2"/>
          <w:szCs w:val="22"/>
        </w:rPr>
        <w:t xml:space="preserve"> </w:t>
      </w:r>
      <w:r w:rsidRPr="00150799">
        <w:rPr>
          <w:rFonts w:ascii="Bookman Old Style" w:eastAsia="Bookman Old Style" w:hAnsi="Bookman Old Style"/>
          <w:szCs w:val="22"/>
        </w:rPr>
        <w:t>Keuangan.</w:t>
      </w:r>
    </w:p>
    <w:p w14:paraId="0D18F780" w14:textId="77777777" w:rsidR="000C71FD" w:rsidRPr="000C71FD" w:rsidRDefault="000C71FD" w:rsidP="001257D6">
      <w:pPr>
        <w:widowControl w:val="0"/>
        <w:autoSpaceDE w:val="0"/>
        <w:autoSpaceDN w:val="0"/>
        <w:spacing w:before="120" w:after="120"/>
        <w:ind w:left="2127"/>
        <w:jc w:val="center"/>
        <w:rPr>
          <w:rFonts w:ascii="Bookman Old Style" w:eastAsia="Bookman Old Style" w:hAnsi="Bookman Old Style"/>
          <w:sz w:val="2"/>
          <w:szCs w:val="2"/>
          <w:lang w:val="id-ID"/>
        </w:rPr>
      </w:pPr>
    </w:p>
    <w:p w14:paraId="3AFAE11D" w14:textId="77777777" w:rsidR="00150799" w:rsidRPr="00150799" w:rsidRDefault="00150799" w:rsidP="001257D6">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w:t>
      </w:r>
      <w:r w:rsidRPr="00150799">
        <w:rPr>
          <w:rFonts w:ascii="Bookman Old Style" w:eastAsia="Bookman Old Style" w:hAnsi="Bookman Old Style"/>
          <w:spacing w:val="-5"/>
        </w:rPr>
        <w:t xml:space="preserve"> </w:t>
      </w:r>
      <w:r w:rsidRPr="00150799">
        <w:rPr>
          <w:rFonts w:ascii="Bookman Old Style" w:eastAsia="Bookman Old Style" w:hAnsi="Bookman Old Style"/>
        </w:rPr>
        <w:t>26</w:t>
      </w:r>
    </w:p>
    <w:p w14:paraId="6245D9E9" w14:textId="77777777" w:rsidR="00150799" w:rsidRPr="00150799" w:rsidRDefault="00150799" w:rsidP="001257D6">
      <w:pPr>
        <w:widowControl w:val="0"/>
        <w:numPr>
          <w:ilvl w:val="0"/>
          <w:numId w:val="6"/>
        </w:numPr>
        <w:autoSpaceDE w:val="0"/>
        <w:autoSpaceDN w:val="0"/>
        <w:spacing w:before="40"/>
        <w:ind w:left="2552" w:right="117" w:hanging="425"/>
        <w:jc w:val="both"/>
        <w:rPr>
          <w:rFonts w:ascii="Bookman Old Style" w:eastAsia="Bookman Old Style" w:hAnsi="Bookman Old Style"/>
          <w:szCs w:val="22"/>
        </w:rPr>
      </w:pPr>
      <w:r w:rsidRPr="00150799">
        <w:rPr>
          <w:rFonts w:ascii="Bookman Old Style" w:eastAsia="Bookman Old Style" w:hAnsi="Bookman Old Style"/>
          <w:szCs w:val="22"/>
        </w:rPr>
        <w:t>Usulan Penghapusan Secara Mutlak atas Piutang Daerah yang Tidak Dapat Diserahkan Pengurusannya kepada PUPN sebagaimana dimaksud dalam Pasal 24 ayat (2), diajukan setelah lewat waktu 2 (dua) tahun sejak tanggal penetapan Penghapusan Secara</w:t>
      </w:r>
      <w:r w:rsidRPr="00150799">
        <w:rPr>
          <w:rFonts w:ascii="Bookman Old Style" w:eastAsia="Bookman Old Style" w:hAnsi="Bookman Old Style"/>
          <w:spacing w:val="-8"/>
          <w:szCs w:val="22"/>
        </w:rPr>
        <w:t xml:space="preserve"> </w:t>
      </w:r>
      <w:r w:rsidRPr="00150799">
        <w:rPr>
          <w:rFonts w:ascii="Bookman Old Style" w:eastAsia="Bookman Old Style" w:hAnsi="Bookman Old Style"/>
          <w:szCs w:val="22"/>
        </w:rPr>
        <w:t>Bersyarat.</w:t>
      </w:r>
    </w:p>
    <w:p w14:paraId="2CC5A2C7" w14:textId="77777777" w:rsidR="00150799" w:rsidRPr="00150799" w:rsidRDefault="00150799" w:rsidP="001257D6">
      <w:pPr>
        <w:widowControl w:val="0"/>
        <w:numPr>
          <w:ilvl w:val="0"/>
          <w:numId w:val="6"/>
        </w:numPr>
        <w:autoSpaceDE w:val="0"/>
        <w:autoSpaceDN w:val="0"/>
        <w:spacing w:before="40"/>
        <w:ind w:left="2552" w:right="124" w:hanging="425"/>
        <w:jc w:val="both"/>
        <w:rPr>
          <w:rFonts w:ascii="Bookman Old Style" w:eastAsia="Bookman Old Style" w:hAnsi="Bookman Old Style"/>
          <w:szCs w:val="22"/>
        </w:rPr>
      </w:pPr>
      <w:r w:rsidRPr="00150799">
        <w:rPr>
          <w:rFonts w:ascii="Bookman Old Style" w:eastAsia="Bookman Old Style" w:hAnsi="Bookman Old Style"/>
          <w:szCs w:val="22"/>
        </w:rPr>
        <w:t>Usulan sebagaimana dimaksud pada ayat (1) disampaikan secara tertulis dengan dilampiri dokumen persyaratan paling</w:t>
      </w:r>
      <w:r w:rsidRPr="00150799">
        <w:rPr>
          <w:rFonts w:ascii="Bookman Old Style" w:eastAsia="Bookman Old Style" w:hAnsi="Bookman Old Style"/>
          <w:spacing w:val="-7"/>
          <w:szCs w:val="22"/>
        </w:rPr>
        <w:t xml:space="preserve"> </w:t>
      </w:r>
      <w:r w:rsidRPr="00150799">
        <w:rPr>
          <w:rFonts w:ascii="Bookman Old Style" w:eastAsia="Bookman Old Style" w:hAnsi="Bookman Old Style"/>
          <w:szCs w:val="22"/>
        </w:rPr>
        <w:t>sedikit:</w:t>
      </w:r>
    </w:p>
    <w:p w14:paraId="35026BAF" w14:textId="77777777" w:rsidR="00150799" w:rsidRPr="00150799" w:rsidRDefault="00150799" w:rsidP="001257D6">
      <w:pPr>
        <w:widowControl w:val="0"/>
        <w:numPr>
          <w:ilvl w:val="1"/>
          <w:numId w:val="6"/>
        </w:numPr>
        <w:autoSpaceDE w:val="0"/>
        <w:autoSpaceDN w:val="0"/>
        <w:spacing w:before="40"/>
        <w:ind w:left="2835" w:hanging="283"/>
        <w:jc w:val="both"/>
        <w:rPr>
          <w:rFonts w:ascii="Bookman Old Style" w:eastAsia="Bookman Old Style" w:hAnsi="Bookman Old Style"/>
          <w:szCs w:val="22"/>
        </w:rPr>
      </w:pPr>
      <w:r w:rsidRPr="00150799">
        <w:rPr>
          <w:rFonts w:ascii="Bookman Old Style" w:eastAsia="Bookman Old Style" w:hAnsi="Bookman Old Style"/>
          <w:szCs w:val="22"/>
        </w:rPr>
        <w:t>daftar nominatif Penanggung</w:t>
      </w:r>
      <w:r w:rsidRPr="00150799">
        <w:rPr>
          <w:rFonts w:ascii="Bookman Old Style" w:eastAsia="Bookman Old Style" w:hAnsi="Bookman Old Style"/>
          <w:spacing w:val="-9"/>
          <w:szCs w:val="22"/>
        </w:rPr>
        <w:t xml:space="preserve"> </w:t>
      </w:r>
      <w:r w:rsidRPr="00150799">
        <w:rPr>
          <w:rFonts w:ascii="Bookman Old Style" w:eastAsia="Bookman Old Style" w:hAnsi="Bookman Old Style"/>
          <w:szCs w:val="22"/>
        </w:rPr>
        <w:t>Utang;</w:t>
      </w:r>
    </w:p>
    <w:p w14:paraId="38E9E5AD" w14:textId="77777777" w:rsidR="00150799" w:rsidRPr="00150799" w:rsidRDefault="00150799" w:rsidP="001257D6">
      <w:pPr>
        <w:widowControl w:val="0"/>
        <w:numPr>
          <w:ilvl w:val="1"/>
          <w:numId w:val="6"/>
        </w:numPr>
        <w:autoSpaceDE w:val="0"/>
        <w:autoSpaceDN w:val="0"/>
        <w:spacing w:before="40"/>
        <w:ind w:left="2835" w:right="111" w:hanging="283"/>
        <w:jc w:val="both"/>
        <w:rPr>
          <w:rFonts w:ascii="Bookman Old Style" w:eastAsia="Bookman Old Style" w:hAnsi="Bookman Old Style"/>
          <w:szCs w:val="22"/>
        </w:rPr>
      </w:pPr>
      <w:r w:rsidRPr="00150799">
        <w:rPr>
          <w:rFonts w:ascii="Bookman Old Style" w:eastAsia="Bookman Old Style" w:hAnsi="Bookman Old Style"/>
          <w:szCs w:val="22"/>
        </w:rPr>
        <w:t>surat penetapan Penghapusan Secara Bersyarat oleh Bupati atas piutang yang diusulkan untuk dihapuskan secara mutlak;</w:t>
      </w:r>
      <w:r w:rsidRPr="00150799">
        <w:rPr>
          <w:rFonts w:ascii="Bookman Old Style" w:eastAsia="Bookman Old Style" w:hAnsi="Bookman Old Style"/>
          <w:spacing w:val="-17"/>
          <w:szCs w:val="22"/>
        </w:rPr>
        <w:t xml:space="preserve"> </w:t>
      </w:r>
      <w:r w:rsidRPr="00150799">
        <w:rPr>
          <w:rFonts w:ascii="Bookman Old Style" w:eastAsia="Bookman Old Style" w:hAnsi="Bookman Old Style"/>
          <w:szCs w:val="22"/>
        </w:rPr>
        <w:t>dan</w:t>
      </w:r>
    </w:p>
    <w:p w14:paraId="001CF42B" w14:textId="77777777" w:rsidR="00150799" w:rsidRPr="00150799" w:rsidRDefault="00150799" w:rsidP="001257D6">
      <w:pPr>
        <w:widowControl w:val="0"/>
        <w:numPr>
          <w:ilvl w:val="1"/>
          <w:numId w:val="6"/>
        </w:numPr>
        <w:autoSpaceDE w:val="0"/>
        <w:autoSpaceDN w:val="0"/>
        <w:spacing w:before="40"/>
        <w:ind w:left="2835" w:right="120"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surat</w:t>
      </w:r>
      <w:proofErr w:type="gramEnd"/>
      <w:r w:rsidRPr="00150799">
        <w:rPr>
          <w:rFonts w:ascii="Bookman Old Style" w:eastAsia="Bookman Old Style" w:hAnsi="Bookman Old Style"/>
          <w:szCs w:val="22"/>
        </w:rPr>
        <w:t xml:space="preserve"> keterangan dari Kepala Perangkat Daerah pemilik piutang yang menyatakan bahwa Penanggung Utang tetap tidak mempunyai kemampuan menyelesaikan sisa kewajibannya atau tidak diketahui tempat</w:t>
      </w:r>
      <w:r w:rsidRPr="00150799">
        <w:rPr>
          <w:rFonts w:ascii="Bookman Old Style" w:eastAsia="Bookman Old Style" w:hAnsi="Bookman Old Style"/>
          <w:spacing w:val="-2"/>
          <w:szCs w:val="22"/>
        </w:rPr>
        <w:t xml:space="preserve"> </w:t>
      </w:r>
      <w:r w:rsidRPr="00150799">
        <w:rPr>
          <w:rFonts w:ascii="Bookman Old Style" w:eastAsia="Bookman Old Style" w:hAnsi="Bookman Old Style"/>
          <w:szCs w:val="22"/>
        </w:rPr>
        <w:t>tinggalnya.</w:t>
      </w:r>
    </w:p>
    <w:p w14:paraId="71CFD2AF" w14:textId="77777777" w:rsidR="00150799" w:rsidRPr="00150799" w:rsidRDefault="00150799" w:rsidP="001257D6">
      <w:pPr>
        <w:widowControl w:val="0"/>
        <w:numPr>
          <w:ilvl w:val="0"/>
          <w:numId w:val="6"/>
        </w:numPr>
        <w:autoSpaceDE w:val="0"/>
        <w:autoSpaceDN w:val="0"/>
        <w:spacing w:before="40"/>
        <w:ind w:left="2552" w:right="124" w:hanging="425"/>
        <w:jc w:val="both"/>
        <w:rPr>
          <w:rFonts w:ascii="Bookman Old Style" w:eastAsia="Bookman Old Style" w:hAnsi="Bookman Old Style"/>
          <w:szCs w:val="22"/>
        </w:rPr>
      </w:pPr>
      <w:r w:rsidRPr="00150799">
        <w:rPr>
          <w:rFonts w:ascii="Bookman Old Style" w:eastAsia="Bookman Old Style" w:hAnsi="Bookman Old Style"/>
          <w:szCs w:val="22"/>
        </w:rPr>
        <w:lastRenderedPageBreak/>
        <w:t>Dalam hal Piutang Daerah berasal dari pasien rumah sakit atau fasilitas kesehatan tingkat pertama, surat keterangan sebagaimana dimaksud pada ayat (2) huruf c ditetapkan oleh Direktur Rumah Sakit atau Kepala Perangkat Daerah yang membidangi kesehatan yang menyatakan Penanggung Utang tetap tidak mempunyai kemampuan untuk menyelesaikan sisa kewajibannya atau tidak diketahui tempat tinggalnya.</w:t>
      </w:r>
    </w:p>
    <w:p w14:paraId="4CD28533" w14:textId="77777777" w:rsidR="00150799" w:rsidRPr="00150799" w:rsidRDefault="00150799" w:rsidP="001257D6">
      <w:pPr>
        <w:widowControl w:val="0"/>
        <w:numPr>
          <w:ilvl w:val="0"/>
          <w:numId w:val="6"/>
        </w:numPr>
        <w:autoSpaceDE w:val="0"/>
        <w:autoSpaceDN w:val="0"/>
        <w:spacing w:before="40"/>
        <w:ind w:left="2552" w:right="124" w:hanging="425"/>
        <w:jc w:val="both"/>
        <w:rPr>
          <w:rFonts w:ascii="Bookman Old Style" w:eastAsia="Bookman Old Style" w:hAnsi="Bookman Old Style"/>
          <w:szCs w:val="22"/>
        </w:rPr>
      </w:pPr>
      <w:r w:rsidRPr="00150799">
        <w:rPr>
          <w:rFonts w:ascii="Bookman Old Style" w:eastAsia="Bookman Old Style" w:hAnsi="Bookman Old Style"/>
          <w:szCs w:val="22"/>
        </w:rPr>
        <w:t>Dokumen kelengkapan sebagaimana dimaksud pada ayat (2) dan ayat (3), diterbitkan setelah lewat waktu 2 (dua) tahun sejak tanggal penetapan Penghapusan Secara</w:t>
      </w:r>
      <w:r w:rsidRPr="001257D6">
        <w:rPr>
          <w:rFonts w:ascii="Bookman Old Style" w:eastAsia="Bookman Old Style" w:hAnsi="Bookman Old Style"/>
          <w:szCs w:val="22"/>
        </w:rPr>
        <w:t xml:space="preserve"> </w:t>
      </w:r>
      <w:r w:rsidRPr="00150799">
        <w:rPr>
          <w:rFonts w:ascii="Bookman Old Style" w:eastAsia="Bookman Old Style" w:hAnsi="Bookman Old Style"/>
          <w:szCs w:val="22"/>
        </w:rPr>
        <w:t>Bersyarat.</w:t>
      </w:r>
    </w:p>
    <w:p w14:paraId="11DBA8F8" w14:textId="77777777" w:rsidR="000C71FD" w:rsidRPr="000C71FD" w:rsidRDefault="000C71FD" w:rsidP="000C71FD">
      <w:pPr>
        <w:widowControl w:val="0"/>
        <w:autoSpaceDE w:val="0"/>
        <w:autoSpaceDN w:val="0"/>
        <w:spacing w:after="120"/>
        <w:ind w:left="2126"/>
        <w:jc w:val="center"/>
        <w:rPr>
          <w:rFonts w:ascii="Bookman Old Style" w:eastAsia="Bookman Old Style" w:hAnsi="Bookman Old Style"/>
          <w:sz w:val="2"/>
          <w:szCs w:val="2"/>
          <w:lang w:val="id-ID"/>
        </w:rPr>
      </w:pPr>
    </w:p>
    <w:p w14:paraId="7842B235" w14:textId="77777777" w:rsidR="00150799" w:rsidRPr="00150799" w:rsidRDefault="00150799" w:rsidP="001257D6">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27</w:t>
      </w:r>
    </w:p>
    <w:p w14:paraId="06C3182F" w14:textId="77777777" w:rsidR="00150799" w:rsidRPr="00150799" w:rsidRDefault="00150799" w:rsidP="001257D6">
      <w:pPr>
        <w:widowControl w:val="0"/>
        <w:numPr>
          <w:ilvl w:val="0"/>
          <w:numId w:val="5"/>
        </w:numPr>
        <w:autoSpaceDE w:val="0"/>
        <w:autoSpaceDN w:val="0"/>
        <w:spacing w:before="40"/>
        <w:ind w:left="2552"/>
        <w:jc w:val="both"/>
        <w:rPr>
          <w:rFonts w:ascii="Bookman Old Style" w:eastAsia="Bookman Old Style" w:hAnsi="Bookman Old Style"/>
        </w:rPr>
      </w:pPr>
      <w:r w:rsidRPr="00150799">
        <w:rPr>
          <w:rFonts w:ascii="Bookman Old Style" w:eastAsia="Bookman Old Style" w:hAnsi="Bookman Old Style"/>
        </w:rPr>
        <w:t>Daftar nominatif Penanggung Utang sebagaimana dimaksud dalam</w:t>
      </w:r>
      <w:r w:rsidRPr="00150799">
        <w:rPr>
          <w:rFonts w:ascii="Bookman Old Style" w:eastAsia="Bookman Old Style" w:hAnsi="Bookman Old Style"/>
          <w:spacing w:val="1"/>
        </w:rPr>
        <w:t xml:space="preserve"> </w:t>
      </w:r>
      <w:r w:rsidRPr="00150799">
        <w:rPr>
          <w:rFonts w:ascii="Bookman Old Style" w:eastAsia="Bookman Old Style" w:hAnsi="Bookman Old Style"/>
        </w:rPr>
        <w:t>Pasal 25 ayat (1) huruf a dan Pasal 26 ayat (2) huruf a memuat informasi minimal:</w:t>
      </w:r>
    </w:p>
    <w:p w14:paraId="0583762E" w14:textId="77777777" w:rsidR="00150799" w:rsidRPr="00150799" w:rsidRDefault="00150799" w:rsidP="001257D6">
      <w:pPr>
        <w:widowControl w:val="0"/>
        <w:numPr>
          <w:ilvl w:val="0"/>
          <w:numId w:val="4"/>
        </w:numPr>
        <w:autoSpaceDE w:val="0"/>
        <w:autoSpaceDN w:val="0"/>
        <w:spacing w:before="40"/>
        <w:ind w:left="2835"/>
        <w:jc w:val="both"/>
        <w:rPr>
          <w:rFonts w:ascii="Bookman Old Style" w:eastAsia="Bookman Old Style" w:hAnsi="Bookman Old Style"/>
        </w:rPr>
      </w:pPr>
      <w:r w:rsidRPr="00150799">
        <w:rPr>
          <w:rFonts w:ascii="Bookman Old Style" w:eastAsia="Bookman Old Style" w:hAnsi="Bookman Old Style"/>
        </w:rPr>
        <w:t>identitas para Penanggung Utang yang meliputi nama dan</w:t>
      </w:r>
      <w:r w:rsidRPr="00150799">
        <w:rPr>
          <w:rFonts w:ascii="Bookman Old Style" w:eastAsia="Bookman Old Style" w:hAnsi="Bookman Old Style"/>
          <w:spacing w:val="-17"/>
        </w:rPr>
        <w:t xml:space="preserve"> </w:t>
      </w:r>
      <w:r w:rsidRPr="00150799">
        <w:rPr>
          <w:rFonts w:ascii="Bookman Old Style" w:eastAsia="Bookman Old Style" w:hAnsi="Bookman Old Style"/>
        </w:rPr>
        <w:t>alamat;</w:t>
      </w:r>
    </w:p>
    <w:p w14:paraId="1F59718B" w14:textId="77777777" w:rsidR="00150799" w:rsidRPr="00150799" w:rsidRDefault="00150799" w:rsidP="001257D6">
      <w:pPr>
        <w:widowControl w:val="0"/>
        <w:numPr>
          <w:ilvl w:val="0"/>
          <w:numId w:val="4"/>
        </w:numPr>
        <w:autoSpaceDE w:val="0"/>
        <w:autoSpaceDN w:val="0"/>
        <w:spacing w:before="40"/>
        <w:ind w:left="2835" w:right="119"/>
        <w:jc w:val="both"/>
        <w:rPr>
          <w:rFonts w:ascii="Bookman Old Style" w:eastAsia="Bookman Old Style" w:hAnsi="Bookman Old Style"/>
        </w:rPr>
      </w:pPr>
      <w:r w:rsidRPr="00150799">
        <w:rPr>
          <w:rFonts w:ascii="Bookman Old Style" w:eastAsia="Bookman Old Style" w:hAnsi="Bookman Old Style"/>
        </w:rPr>
        <w:t>jumlah sisa utang masing-masing Penanggung Utang yang akan dihapuskan;</w:t>
      </w:r>
    </w:p>
    <w:p w14:paraId="4565A921" w14:textId="77777777" w:rsidR="00150799" w:rsidRPr="00150799" w:rsidRDefault="00150799" w:rsidP="001257D6">
      <w:pPr>
        <w:widowControl w:val="0"/>
        <w:numPr>
          <w:ilvl w:val="0"/>
          <w:numId w:val="4"/>
        </w:numPr>
        <w:autoSpaceDE w:val="0"/>
        <w:autoSpaceDN w:val="0"/>
        <w:spacing w:before="40"/>
        <w:ind w:left="2835"/>
        <w:jc w:val="both"/>
        <w:rPr>
          <w:rFonts w:ascii="Bookman Old Style" w:eastAsia="Bookman Old Style" w:hAnsi="Bookman Old Style"/>
        </w:rPr>
      </w:pPr>
      <w:r w:rsidRPr="00150799">
        <w:rPr>
          <w:rFonts w:ascii="Bookman Old Style" w:eastAsia="Bookman Old Style" w:hAnsi="Bookman Old Style"/>
        </w:rPr>
        <w:t>tanggal terjadinya</w:t>
      </w:r>
      <w:r w:rsidRPr="00150799">
        <w:rPr>
          <w:rFonts w:ascii="Bookman Old Style" w:eastAsia="Bookman Old Style" w:hAnsi="Bookman Old Style"/>
          <w:spacing w:val="-3"/>
        </w:rPr>
        <w:t xml:space="preserve"> </w:t>
      </w:r>
      <w:r w:rsidRPr="00150799">
        <w:rPr>
          <w:rFonts w:ascii="Bookman Old Style" w:eastAsia="Bookman Old Style" w:hAnsi="Bookman Old Style"/>
        </w:rPr>
        <w:t>piutang;</w:t>
      </w:r>
    </w:p>
    <w:p w14:paraId="68162357" w14:textId="77777777" w:rsidR="00150799" w:rsidRPr="00150799" w:rsidRDefault="00150799" w:rsidP="001257D6">
      <w:pPr>
        <w:widowControl w:val="0"/>
        <w:numPr>
          <w:ilvl w:val="0"/>
          <w:numId w:val="4"/>
        </w:numPr>
        <w:autoSpaceDE w:val="0"/>
        <w:autoSpaceDN w:val="0"/>
        <w:spacing w:before="40"/>
        <w:ind w:left="2835"/>
        <w:jc w:val="both"/>
        <w:rPr>
          <w:rFonts w:ascii="Bookman Old Style" w:eastAsia="Bookman Old Style" w:hAnsi="Bookman Old Style"/>
        </w:rPr>
      </w:pPr>
      <w:r w:rsidRPr="00150799">
        <w:rPr>
          <w:rFonts w:ascii="Bookman Old Style" w:eastAsia="Bookman Old Style" w:hAnsi="Bookman Old Style"/>
        </w:rPr>
        <w:t>tanggal piutang jatuh tempo/dinyatakan</w:t>
      </w:r>
      <w:r w:rsidRPr="00150799">
        <w:rPr>
          <w:rFonts w:ascii="Bookman Old Style" w:eastAsia="Bookman Old Style" w:hAnsi="Bookman Old Style"/>
          <w:spacing w:val="-6"/>
        </w:rPr>
        <w:t xml:space="preserve"> </w:t>
      </w:r>
      <w:r w:rsidRPr="00150799">
        <w:rPr>
          <w:rFonts w:ascii="Bookman Old Style" w:eastAsia="Bookman Old Style" w:hAnsi="Bookman Old Style"/>
        </w:rPr>
        <w:t>macet;</w:t>
      </w:r>
    </w:p>
    <w:p w14:paraId="34569DF8" w14:textId="77777777" w:rsidR="00150799" w:rsidRPr="00150799" w:rsidRDefault="00150799" w:rsidP="001257D6">
      <w:pPr>
        <w:widowControl w:val="0"/>
        <w:numPr>
          <w:ilvl w:val="0"/>
          <w:numId w:val="4"/>
        </w:numPr>
        <w:autoSpaceDE w:val="0"/>
        <w:autoSpaceDN w:val="0"/>
        <w:spacing w:before="40"/>
        <w:ind w:left="2835"/>
        <w:jc w:val="both"/>
        <w:rPr>
          <w:rFonts w:ascii="Bookman Old Style" w:eastAsia="Bookman Old Style" w:hAnsi="Bookman Old Style"/>
        </w:rPr>
      </w:pPr>
      <w:r w:rsidRPr="00150799">
        <w:rPr>
          <w:rFonts w:ascii="Bookman Old Style" w:eastAsia="Bookman Old Style" w:hAnsi="Bookman Old Style"/>
        </w:rPr>
        <w:t>nomor dan tanggal dinyatakan sebagai PPDTO oleh PPKD;</w:t>
      </w:r>
      <w:r w:rsidRPr="00150799">
        <w:rPr>
          <w:rFonts w:ascii="Bookman Old Style" w:eastAsia="Bookman Old Style" w:hAnsi="Bookman Old Style"/>
          <w:spacing w:val="-14"/>
        </w:rPr>
        <w:t xml:space="preserve"> </w:t>
      </w:r>
      <w:r w:rsidRPr="00150799">
        <w:rPr>
          <w:rFonts w:ascii="Bookman Old Style" w:eastAsia="Bookman Old Style" w:hAnsi="Bookman Old Style"/>
        </w:rPr>
        <w:t>dan</w:t>
      </w:r>
    </w:p>
    <w:p w14:paraId="79F6F301" w14:textId="77777777" w:rsidR="00150799" w:rsidRPr="00150799" w:rsidRDefault="00150799" w:rsidP="001257D6">
      <w:pPr>
        <w:widowControl w:val="0"/>
        <w:numPr>
          <w:ilvl w:val="0"/>
          <w:numId w:val="4"/>
        </w:numPr>
        <w:autoSpaceDE w:val="0"/>
        <w:autoSpaceDN w:val="0"/>
        <w:spacing w:before="40"/>
        <w:ind w:left="2835" w:right="121"/>
        <w:jc w:val="both"/>
        <w:rPr>
          <w:rFonts w:ascii="Bookman Old Style" w:eastAsia="Bookman Old Style" w:hAnsi="Bookman Old Style"/>
        </w:rPr>
      </w:pPr>
      <w:proofErr w:type="gramStart"/>
      <w:r w:rsidRPr="00150799">
        <w:rPr>
          <w:rFonts w:ascii="Bookman Old Style" w:eastAsia="Bookman Old Style" w:hAnsi="Bookman Old Style"/>
        </w:rPr>
        <w:t>keterangan</w:t>
      </w:r>
      <w:proofErr w:type="gramEnd"/>
      <w:r w:rsidRPr="00150799">
        <w:rPr>
          <w:rFonts w:ascii="Bookman Old Style" w:eastAsia="Bookman Old Style" w:hAnsi="Bookman Old Style"/>
        </w:rPr>
        <w:t xml:space="preserve"> tentang keberadaan dan kemampuan Penanggung Utang, keberadaan dan kondisi barang jaminan, dan/atau keterangan lain yang</w:t>
      </w:r>
      <w:r w:rsidRPr="00150799">
        <w:rPr>
          <w:rFonts w:ascii="Bookman Old Style" w:eastAsia="Bookman Old Style" w:hAnsi="Bookman Old Style"/>
          <w:spacing w:val="-4"/>
        </w:rPr>
        <w:t xml:space="preserve"> </w:t>
      </w:r>
      <w:r w:rsidRPr="00150799">
        <w:rPr>
          <w:rFonts w:ascii="Bookman Old Style" w:eastAsia="Bookman Old Style" w:hAnsi="Bookman Old Style"/>
        </w:rPr>
        <w:t>terkait.</w:t>
      </w:r>
    </w:p>
    <w:p w14:paraId="4380095B" w14:textId="23FD1225" w:rsidR="00150799" w:rsidRPr="001257D6" w:rsidRDefault="00150799" w:rsidP="001257D6">
      <w:pPr>
        <w:widowControl w:val="0"/>
        <w:numPr>
          <w:ilvl w:val="0"/>
          <w:numId w:val="5"/>
        </w:numPr>
        <w:autoSpaceDE w:val="0"/>
        <w:autoSpaceDN w:val="0"/>
        <w:spacing w:before="40"/>
        <w:ind w:left="2552"/>
        <w:jc w:val="both"/>
        <w:rPr>
          <w:rFonts w:ascii="Bookman Old Style" w:eastAsia="Bookman Old Style" w:hAnsi="Bookman Old Style"/>
        </w:rPr>
      </w:pPr>
      <w:r w:rsidRPr="001257D6">
        <w:rPr>
          <w:rFonts w:ascii="Bookman Old Style" w:eastAsia="Bookman Old Style" w:hAnsi="Bookman Old Style"/>
        </w:rPr>
        <w:t>Daftar nominatif Penanggung Utang sebagaimana dimaksud pada ayat (1) ditandatangani oleh PPKD selaku pejabat yang mengusulkan Penghapusan Secara Bersyarat atau Secara Mutlak.</w:t>
      </w:r>
    </w:p>
    <w:p w14:paraId="21F3CE1D" w14:textId="77777777" w:rsidR="00150799" w:rsidRPr="001257D6" w:rsidRDefault="00150799" w:rsidP="001257D6">
      <w:pPr>
        <w:widowControl w:val="0"/>
        <w:numPr>
          <w:ilvl w:val="0"/>
          <w:numId w:val="5"/>
        </w:numPr>
        <w:autoSpaceDE w:val="0"/>
        <w:autoSpaceDN w:val="0"/>
        <w:spacing w:before="40"/>
        <w:ind w:left="2552"/>
        <w:jc w:val="both"/>
        <w:rPr>
          <w:rFonts w:ascii="Bookman Old Style" w:eastAsia="Bookman Old Style" w:hAnsi="Bookman Old Style"/>
        </w:rPr>
      </w:pPr>
      <w:r w:rsidRPr="001257D6">
        <w:rPr>
          <w:rFonts w:ascii="Bookman Old Style" w:eastAsia="Bookman Old Style" w:hAnsi="Bookman Old Style"/>
        </w:rPr>
        <w:t>Bentuk dan Format daftar nominatif penanggung utang sebagaimana dimaksud pada ayat (1) tercantum dalam Lampiran yang merupakan bagian tidak terpisahkan dari Peraturan Bupati ini.</w:t>
      </w:r>
    </w:p>
    <w:p w14:paraId="2136F126" w14:textId="77777777" w:rsidR="00150799" w:rsidRPr="000C71FD" w:rsidRDefault="00150799" w:rsidP="001257D6">
      <w:pPr>
        <w:widowControl w:val="0"/>
        <w:autoSpaceDE w:val="0"/>
        <w:autoSpaceDN w:val="0"/>
        <w:ind w:left="2127"/>
        <w:jc w:val="both"/>
        <w:rPr>
          <w:rFonts w:ascii="Bookman Old Style" w:eastAsia="Bookman Old Style" w:hAnsi="Bookman Old Style"/>
          <w:sz w:val="26"/>
        </w:rPr>
      </w:pPr>
    </w:p>
    <w:p w14:paraId="2194C625" w14:textId="77777777" w:rsidR="00150799" w:rsidRPr="00150799" w:rsidRDefault="00150799" w:rsidP="001257D6">
      <w:pPr>
        <w:widowControl w:val="0"/>
        <w:autoSpaceDE w:val="0"/>
        <w:autoSpaceDN w:val="0"/>
        <w:ind w:left="2126"/>
        <w:jc w:val="center"/>
        <w:rPr>
          <w:rFonts w:ascii="Bookman Old Style" w:eastAsia="Bookman Old Style" w:hAnsi="Bookman Old Style"/>
        </w:rPr>
      </w:pPr>
      <w:r w:rsidRPr="00150799">
        <w:rPr>
          <w:rFonts w:ascii="Bookman Old Style" w:eastAsia="Bookman Old Style" w:hAnsi="Bookman Old Style"/>
        </w:rPr>
        <w:t>Bagian Ketiga</w:t>
      </w:r>
    </w:p>
    <w:p w14:paraId="4FEEB0BE" w14:textId="77777777" w:rsidR="001257D6" w:rsidRDefault="00150799" w:rsidP="001257D6">
      <w:pPr>
        <w:widowControl w:val="0"/>
        <w:autoSpaceDE w:val="0"/>
        <w:autoSpaceDN w:val="0"/>
        <w:ind w:left="2126"/>
        <w:jc w:val="center"/>
        <w:rPr>
          <w:rFonts w:ascii="Bookman Old Style" w:eastAsia="Bookman Old Style" w:hAnsi="Bookman Old Style"/>
          <w:lang w:val="id-ID"/>
        </w:rPr>
      </w:pPr>
      <w:r w:rsidRPr="00150799">
        <w:rPr>
          <w:rFonts w:ascii="Bookman Old Style" w:eastAsia="Bookman Old Style" w:hAnsi="Bookman Old Style"/>
        </w:rPr>
        <w:t xml:space="preserve">Penetapan atas Usulan Penghapusan Secara </w:t>
      </w:r>
    </w:p>
    <w:p w14:paraId="6382469E" w14:textId="649856C2" w:rsidR="00150799" w:rsidRPr="00150799" w:rsidRDefault="00150799" w:rsidP="001257D6">
      <w:pPr>
        <w:widowControl w:val="0"/>
        <w:autoSpaceDE w:val="0"/>
        <w:autoSpaceDN w:val="0"/>
        <w:ind w:left="2126"/>
        <w:jc w:val="center"/>
        <w:rPr>
          <w:rFonts w:ascii="Bookman Old Style" w:eastAsia="Bookman Old Style" w:hAnsi="Bookman Old Style"/>
        </w:rPr>
      </w:pPr>
      <w:r w:rsidRPr="00150799">
        <w:rPr>
          <w:rFonts w:ascii="Bookman Old Style" w:eastAsia="Bookman Old Style" w:hAnsi="Bookman Old Style"/>
        </w:rPr>
        <w:t xml:space="preserve">Bersyarat atau Secara Mutlak </w:t>
      </w:r>
    </w:p>
    <w:p w14:paraId="6CE030E1" w14:textId="77777777" w:rsidR="00150799" w:rsidRPr="00150799" w:rsidRDefault="00150799" w:rsidP="001257D6">
      <w:pPr>
        <w:widowControl w:val="0"/>
        <w:autoSpaceDE w:val="0"/>
        <w:autoSpaceDN w:val="0"/>
        <w:spacing w:before="120" w:after="120"/>
        <w:ind w:left="2127"/>
        <w:jc w:val="center"/>
        <w:rPr>
          <w:rFonts w:ascii="Bookman Old Style" w:eastAsia="Bookman Old Style" w:hAnsi="Bookman Old Style"/>
        </w:rPr>
      </w:pPr>
      <w:r w:rsidRPr="00150799">
        <w:rPr>
          <w:rFonts w:ascii="Bookman Old Style" w:eastAsia="Bookman Old Style" w:hAnsi="Bookman Old Style"/>
        </w:rPr>
        <w:t>Pasal 28</w:t>
      </w:r>
    </w:p>
    <w:p w14:paraId="6FC029BC" w14:textId="77777777" w:rsidR="00150799" w:rsidRPr="00150799" w:rsidRDefault="00150799" w:rsidP="001257D6">
      <w:pPr>
        <w:widowControl w:val="0"/>
        <w:autoSpaceDE w:val="0"/>
        <w:autoSpaceDN w:val="0"/>
        <w:spacing w:before="40"/>
        <w:ind w:left="2127" w:right="116"/>
        <w:jc w:val="both"/>
        <w:rPr>
          <w:rFonts w:ascii="Bookman Old Style" w:eastAsia="Bookman Old Style" w:hAnsi="Bookman Old Style"/>
        </w:rPr>
      </w:pPr>
      <w:r w:rsidRPr="00150799">
        <w:rPr>
          <w:rFonts w:ascii="Bookman Old Style" w:eastAsia="Bookman Old Style" w:hAnsi="Bookman Old Style"/>
        </w:rPr>
        <w:t>Usulan Penghapusan Piutang oleh Bupati, atau oleh Bupati dengan persetujuan Dewan Perwakilan Rakyat Daerah, ditindaklanjuti dengan:</w:t>
      </w:r>
    </w:p>
    <w:p w14:paraId="3A0E1732" w14:textId="77777777" w:rsidR="00150799" w:rsidRPr="00150799" w:rsidRDefault="00150799" w:rsidP="001257D6">
      <w:pPr>
        <w:widowControl w:val="0"/>
        <w:numPr>
          <w:ilvl w:val="0"/>
          <w:numId w:val="3"/>
        </w:numPr>
        <w:autoSpaceDE w:val="0"/>
        <w:autoSpaceDN w:val="0"/>
        <w:spacing w:before="40"/>
        <w:ind w:left="2410" w:right="118" w:hanging="283"/>
        <w:jc w:val="both"/>
        <w:rPr>
          <w:rFonts w:ascii="Bookman Old Style" w:eastAsia="Bookman Old Style" w:hAnsi="Bookman Old Style"/>
          <w:szCs w:val="22"/>
        </w:rPr>
      </w:pPr>
      <w:r w:rsidRPr="00150799">
        <w:rPr>
          <w:rFonts w:ascii="Bookman Old Style" w:eastAsia="Bookman Old Style" w:hAnsi="Bookman Old Style"/>
          <w:szCs w:val="22"/>
        </w:rPr>
        <w:t>disampaikan oleh PPKD kepada Kepala Kantor Wilayah terhadap penghapusan piutang yang diserahkan pengurusannya kepada PUPN; dan</w:t>
      </w:r>
    </w:p>
    <w:p w14:paraId="499CA36B" w14:textId="77777777" w:rsidR="00150799" w:rsidRPr="00150799" w:rsidRDefault="00150799" w:rsidP="001257D6">
      <w:pPr>
        <w:widowControl w:val="0"/>
        <w:numPr>
          <w:ilvl w:val="0"/>
          <w:numId w:val="3"/>
        </w:numPr>
        <w:autoSpaceDE w:val="0"/>
        <w:autoSpaceDN w:val="0"/>
        <w:spacing w:before="40"/>
        <w:ind w:left="2410" w:right="121" w:hanging="283"/>
        <w:jc w:val="both"/>
        <w:rPr>
          <w:rFonts w:ascii="Bookman Old Style" w:eastAsia="Bookman Old Style" w:hAnsi="Bookman Old Style"/>
          <w:szCs w:val="22"/>
        </w:rPr>
      </w:pPr>
      <w:proofErr w:type="gramStart"/>
      <w:r w:rsidRPr="00150799">
        <w:rPr>
          <w:rFonts w:ascii="Bookman Old Style" w:eastAsia="Bookman Old Style" w:hAnsi="Bookman Old Style"/>
          <w:szCs w:val="22"/>
        </w:rPr>
        <w:t>diadministrasikan</w:t>
      </w:r>
      <w:proofErr w:type="gramEnd"/>
      <w:r w:rsidRPr="00150799">
        <w:rPr>
          <w:rFonts w:ascii="Bookman Old Style" w:eastAsia="Bookman Old Style" w:hAnsi="Bookman Old Style"/>
          <w:szCs w:val="22"/>
        </w:rPr>
        <w:t xml:space="preserve"> serta ditindaklanjuti oleh PPKD dan Perangkat Daerah yang</w:t>
      </w:r>
      <w:r w:rsidRPr="00150799">
        <w:rPr>
          <w:rFonts w:ascii="Bookman Old Style" w:eastAsia="Bookman Old Style" w:hAnsi="Bookman Old Style"/>
          <w:spacing w:val="-4"/>
          <w:szCs w:val="22"/>
        </w:rPr>
        <w:t xml:space="preserve"> </w:t>
      </w:r>
      <w:r w:rsidRPr="00150799">
        <w:rPr>
          <w:rFonts w:ascii="Bookman Old Style" w:eastAsia="Bookman Old Style" w:hAnsi="Bookman Old Style"/>
          <w:szCs w:val="22"/>
        </w:rPr>
        <w:t>terkait.</w:t>
      </w:r>
    </w:p>
    <w:p w14:paraId="18C9B18F" w14:textId="77777777" w:rsidR="000C71FD" w:rsidRDefault="000C71FD" w:rsidP="000C71FD">
      <w:pPr>
        <w:widowControl w:val="0"/>
        <w:tabs>
          <w:tab w:val="left" w:pos="-3261"/>
        </w:tabs>
        <w:autoSpaceDE w:val="0"/>
        <w:autoSpaceDN w:val="0"/>
        <w:spacing w:before="120"/>
        <w:ind w:left="2127" w:right="45"/>
        <w:jc w:val="center"/>
        <w:rPr>
          <w:rFonts w:ascii="Bookman Old Style" w:eastAsia="Bookman Old Style" w:hAnsi="Bookman Old Style"/>
          <w:lang w:val="id-ID"/>
        </w:rPr>
      </w:pPr>
    </w:p>
    <w:p w14:paraId="0CAD753F" w14:textId="77777777" w:rsidR="000C71FD" w:rsidRDefault="000C71FD" w:rsidP="000C71FD">
      <w:pPr>
        <w:widowControl w:val="0"/>
        <w:tabs>
          <w:tab w:val="left" w:pos="-3261"/>
        </w:tabs>
        <w:autoSpaceDE w:val="0"/>
        <w:autoSpaceDN w:val="0"/>
        <w:spacing w:before="120"/>
        <w:ind w:left="2127" w:right="45"/>
        <w:jc w:val="center"/>
        <w:rPr>
          <w:rFonts w:ascii="Bookman Old Style" w:eastAsia="Bookman Old Style" w:hAnsi="Bookman Old Style"/>
          <w:lang w:val="id-ID"/>
        </w:rPr>
      </w:pPr>
    </w:p>
    <w:p w14:paraId="7577B17F" w14:textId="77777777" w:rsidR="000C71FD" w:rsidRDefault="000C71FD" w:rsidP="000C71FD">
      <w:pPr>
        <w:widowControl w:val="0"/>
        <w:tabs>
          <w:tab w:val="left" w:pos="-3261"/>
        </w:tabs>
        <w:autoSpaceDE w:val="0"/>
        <w:autoSpaceDN w:val="0"/>
        <w:spacing w:before="120"/>
        <w:ind w:left="2127" w:right="45"/>
        <w:jc w:val="center"/>
        <w:rPr>
          <w:rFonts w:ascii="Bookman Old Style" w:eastAsia="Bookman Old Style" w:hAnsi="Bookman Old Style"/>
          <w:lang w:val="id-ID"/>
        </w:rPr>
      </w:pPr>
    </w:p>
    <w:p w14:paraId="0BE15D82" w14:textId="77777777" w:rsidR="000C71FD" w:rsidRDefault="000C71FD" w:rsidP="000C71FD">
      <w:pPr>
        <w:widowControl w:val="0"/>
        <w:tabs>
          <w:tab w:val="left" w:pos="-3261"/>
        </w:tabs>
        <w:autoSpaceDE w:val="0"/>
        <w:autoSpaceDN w:val="0"/>
        <w:spacing w:before="120"/>
        <w:ind w:left="2127" w:right="45"/>
        <w:jc w:val="center"/>
        <w:rPr>
          <w:rFonts w:ascii="Bookman Old Style" w:eastAsia="Bookman Old Style" w:hAnsi="Bookman Old Style"/>
          <w:lang w:val="id-ID"/>
        </w:rPr>
      </w:pPr>
    </w:p>
    <w:p w14:paraId="193619F0" w14:textId="77777777" w:rsidR="00150799" w:rsidRPr="00150799" w:rsidRDefault="00150799" w:rsidP="000C71FD">
      <w:pPr>
        <w:widowControl w:val="0"/>
        <w:tabs>
          <w:tab w:val="left" w:pos="-3261"/>
        </w:tabs>
        <w:autoSpaceDE w:val="0"/>
        <w:autoSpaceDN w:val="0"/>
        <w:spacing w:before="120"/>
        <w:ind w:left="2127" w:right="45"/>
        <w:jc w:val="center"/>
        <w:rPr>
          <w:rFonts w:ascii="Bookman Old Style" w:eastAsia="Bookman Old Style" w:hAnsi="Bookman Old Style"/>
        </w:rPr>
      </w:pPr>
      <w:r w:rsidRPr="00150799">
        <w:rPr>
          <w:rFonts w:ascii="Bookman Old Style" w:eastAsia="Bookman Old Style" w:hAnsi="Bookman Old Style"/>
        </w:rPr>
        <w:t>BAB VII</w:t>
      </w:r>
    </w:p>
    <w:p w14:paraId="4B8DCC67" w14:textId="77777777" w:rsidR="00150799" w:rsidRPr="00150799" w:rsidRDefault="00150799" w:rsidP="000C71FD">
      <w:pPr>
        <w:widowControl w:val="0"/>
        <w:tabs>
          <w:tab w:val="left" w:pos="-3261"/>
        </w:tabs>
        <w:autoSpaceDE w:val="0"/>
        <w:autoSpaceDN w:val="0"/>
        <w:ind w:left="2127" w:right="45"/>
        <w:jc w:val="center"/>
        <w:rPr>
          <w:rFonts w:ascii="Bookman Old Style" w:eastAsia="Bookman Old Style" w:hAnsi="Bookman Old Style"/>
        </w:rPr>
      </w:pPr>
      <w:r w:rsidRPr="00150799">
        <w:rPr>
          <w:rFonts w:ascii="Bookman Old Style" w:eastAsia="Bookman Old Style" w:hAnsi="Bookman Old Style"/>
        </w:rPr>
        <w:t>PEMBINAAN DAN PENGAWASAN</w:t>
      </w:r>
    </w:p>
    <w:p w14:paraId="19E75872" w14:textId="77777777" w:rsidR="00150799" w:rsidRPr="00150799" w:rsidRDefault="00150799" w:rsidP="000C71FD">
      <w:pPr>
        <w:widowControl w:val="0"/>
        <w:tabs>
          <w:tab w:val="left" w:pos="-3261"/>
        </w:tabs>
        <w:autoSpaceDE w:val="0"/>
        <w:autoSpaceDN w:val="0"/>
        <w:spacing w:before="120" w:after="120"/>
        <w:ind w:left="2127" w:right="45"/>
        <w:jc w:val="center"/>
        <w:rPr>
          <w:rFonts w:ascii="Bookman Old Style" w:eastAsia="Bookman Old Style" w:hAnsi="Bookman Old Style"/>
        </w:rPr>
      </w:pPr>
      <w:r w:rsidRPr="00150799">
        <w:rPr>
          <w:rFonts w:ascii="Bookman Old Style" w:eastAsia="Bookman Old Style" w:hAnsi="Bookman Old Style"/>
        </w:rPr>
        <w:t>Pasal 29</w:t>
      </w:r>
    </w:p>
    <w:p w14:paraId="5B38DCC3" w14:textId="77777777" w:rsidR="00150799" w:rsidRPr="00150799" w:rsidRDefault="00150799" w:rsidP="000C71FD">
      <w:pPr>
        <w:widowControl w:val="0"/>
        <w:numPr>
          <w:ilvl w:val="0"/>
          <w:numId w:val="88"/>
        </w:numPr>
        <w:tabs>
          <w:tab w:val="left" w:pos="-3261"/>
        </w:tabs>
        <w:autoSpaceDE w:val="0"/>
        <w:autoSpaceDN w:val="0"/>
        <w:spacing w:before="40"/>
        <w:ind w:left="2551" w:right="45" w:hanging="425"/>
        <w:jc w:val="both"/>
        <w:rPr>
          <w:rFonts w:ascii="Bookman Old Style" w:eastAsia="Bookman Old Style" w:hAnsi="Bookman Old Style"/>
        </w:rPr>
      </w:pPr>
      <w:r w:rsidRPr="00150799">
        <w:rPr>
          <w:rFonts w:ascii="Bookman Old Style" w:eastAsia="Bookman Old Style" w:hAnsi="Bookman Old Style"/>
        </w:rPr>
        <w:t>Bupati melakukan pembinaan terhadap pelaksanaan pengurusan dan penghapusan Piutang Daerah sesuai dengan kewenangannya.</w:t>
      </w:r>
    </w:p>
    <w:p w14:paraId="2F7A0C64" w14:textId="77777777" w:rsidR="00150799" w:rsidRPr="00150799" w:rsidRDefault="00150799" w:rsidP="000C71FD">
      <w:pPr>
        <w:widowControl w:val="0"/>
        <w:numPr>
          <w:ilvl w:val="0"/>
          <w:numId w:val="88"/>
        </w:numPr>
        <w:tabs>
          <w:tab w:val="left" w:pos="-3261"/>
        </w:tabs>
        <w:autoSpaceDE w:val="0"/>
        <w:autoSpaceDN w:val="0"/>
        <w:spacing w:before="40"/>
        <w:ind w:left="2551" w:right="45" w:hanging="425"/>
        <w:jc w:val="both"/>
        <w:rPr>
          <w:rFonts w:ascii="Bookman Old Style" w:eastAsia="Bookman Old Style" w:hAnsi="Bookman Old Style"/>
        </w:rPr>
      </w:pPr>
      <w:r w:rsidRPr="00150799">
        <w:rPr>
          <w:rFonts w:ascii="Bookman Old Style" w:eastAsia="Bookman Old Style" w:hAnsi="Bookman Old Style"/>
        </w:rPr>
        <w:t>Pembinaan sebagaimana dimaksud pada ayat (1) dilaksanakan melalui koordinasi, sosialisasi, konsultasi, dan/atau pemberian pedoman teknis kepada Perangkat Daerah pemilik piutang.</w:t>
      </w:r>
    </w:p>
    <w:p w14:paraId="783A3337" w14:textId="77777777" w:rsidR="00150799" w:rsidRPr="00150799" w:rsidRDefault="00150799" w:rsidP="000C71FD">
      <w:pPr>
        <w:widowControl w:val="0"/>
        <w:tabs>
          <w:tab w:val="left" w:pos="-3261"/>
        </w:tabs>
        <w:autoSpaceDE w:val="0"/>
        <w:autoSpaceDN w:val="0"/>
        <w:spacing w:before="120" w:after="120"/>
        <w:ind w:left="2126" w:right="45"/>
        <w:jc w:val="center"/>
        <w:rPr>
          <w:rFonts w:ascii="Bookman Old Style" w:eastAsia="Bookman Old Style" w:hAnsi="Bookman Old Style"/>
        </w:rPr>
      </w:pPr>
      <w:r w:rsidRPr="00150799">
        <w:rPr>
          <w:rFonts w:ascii="Bookman Old Style" w:eastAsia="Bookman Old Style" w:hAnsi="Bookman Old Style"/>
        </w:rPr>
        <w:t>Pasal 30</w:t>
      </w:r>
    </w:p>
    <w:p w14:paraId="6BCBAB7B" w14:textId="77777777" w:rsidR="00150799" w:rsidRPr="00150799" w:rsidRDefault="00150799" w:rsidP="000C71FD">
      <w:pPr>
        <w:widowControl w:val="0"/>
        <w:tabs>
          <w:tab w:val="left" w:pos="-3261"/>
        </w:tabs>
        <w:autoSpaceDE w:val="0"/>
        <w:autoSpaceDN w:val="0"/>
        <w:spacing w:before="120" w:after="120"/>
        <w:ind w:left="2126" w:right="45"/>
        <w:jc w:val="both"/>
        <w:rPr>
          <w:rFonts w:ascii="Bookman Old Style" w:eastAsia="Bookman Old Style" w:hAnsi="Bookman Old Style"/>
        </w:rPr>
      </w:pPr>
      <w:proofErr w:type="gramStart"/>
      <w:r w:rsidRPr="00150799">
        <w:rPr>
          <w:rFonts w:ascii="Bookman Old Style" w:eastAsia="Bookman Old Style" w:hAnsi="Bookman Old Style"/>
        </w:rPr>
        <w:t>Pengawasan terhadap pelaksanaan pengurusan dan penghapusan Piutang Daerah dilaksanakan oleh aparat pengawasan intern pemerintah daerah sesuai dengan ketentuan peraturan perundang-undangan.</w:t>
      </w:r>
      <w:proofErr w:type="gramEnd"/>
    </w:p>
    <w:p w14:paraId="7F7E7A1A" w14:textId="77777777" w:rsidR="00150799" w:rsidRPr="00150799" w:rsidRDefault="00150799" w:rsidP="000C71FD">
      <w:pPr>
        <w:widowControl w:val="0"/>
        <w:tabs>
          <w:tab w:val="left" w:pos="-3261"/>
        </w:tabs>
        <w:autoSpaceDE w:val="0"/>
        <w:autoSpaceDN w:val="0"/>
        <w:spacing w:before="120" w:after="120"/>
        <w:ind w:left="2126" w:right="45"/>
        <w:jc w:val="center"/>
        <w:rPr>
          <w:rFonts w:ascii="Bookman Old Style" w:eastAsia="Bookman Old Style" w:hAnsi="Bookman Old Style"/>
        </w:rPr>
      </w:pPr>
      <w:r w:rsidRPr="00150799">
        <w:rPr>
          <w:rFonts w:ascii="Bookman Old Style" w:eastAsia="Bookman Old Style" w:hAnsi="Bookman Old Style"/>
        </w:rPr>
        <w:t>Pasal 31</w:t>
      </w:r>
    </w:p>
    <w:p w14:paraId="321F315B" w14:textId="77777777" w:rsidR="00150799" w:rsidRPr="00150799" w:rsidRDefault="00150799" w:rsidP="000C71FD">
      <w:pPr>
        <w:widowControl w:val="0"/>
        <w:tabs>
          <w:tab w:val="left" w:pos="-3261"/>
        </w:tabs>
        <w:autoSpaceDE w:val="0"/>
        <w:autoSpaceDN w:val="0"/>
        <w:spacing w:before="120"/>
        <w:ind w:left="2126" w:right="45"/>
        <w:jc w:val="both"/>
        <w:rPr>
          <w:rFonts w:ascii="Bookman Old Style" w:eastAsia="Bookman Old Style" w:hAnsi="Bookman Old Style"/>
        </w:rPr>
      </w:pPr>
      <w:proofErr w:type="gramStart"/>
      <w:r w:rsidRPr="00150799">
        <w:rPr>
          <w:rFonts w:ascii="Bookman Old Style" w:eastAsia="Bookman Old Style" w:hAnsi="Bookman Old Style"/>
        </w:rPr>
        <w:t>Kepala Perangkat Daerah pemilik piutang dan PPKD melakukan pemantauan, evaluasi, pencatatan, serta pelaporan atas pelaksanaan penagihan dan penghapusan Piutang Daerah sesuai tugas dan kewenangannya.</w:t>
      </w:r>
      <w:proofErr w:type="gramEnd"/>
    </w:p>
    <w:p w14:paraId="23C38043" w14:textId="77777777" w:rsidR="00142AD8" w:rsidRDefault="00142AD8" w:rsidP="005E66F2">
      <w:pPr>
        <w:ind w:left="2127"/>
        <w:jc w:val="center"/>
        <w:rPr>
          <w:rFonts w:ascii="Bookman Old Style" w:eastAsia="Bookman Old Style" w:hAnsi="Bookman Old Style"/>
          <w:color w:val="000000" w:themeColor="text1"/>
          <w:lang w:val="id-ID"/>
        </w:rPr>
      </w:pPr>
    </w:p>
    <w:p w14:paraId="05B5F91B" w14:textId="0BD1A43B" w:rsidR="005E66F2" w:rsidRDefault="005E66F2" w:rsidP="005E66F2">
      <w:pPr>
        <w:ind w:left="2127"/>
        <w:jc w:val="center"/>
        <w:rPr>
          <w:rFonts w:ascii="Bookman Old Style" w:eastAsia="Bookman Old Style" w:hAnsi="Bookman Old Style"/>
          <w:color w:val="000000" w:themeColor="text1"/>
          <w:lang w:val="id-ID"/>
        </w:rPr>
      </w:pPr>
      <w:r>
        <w:rPr>
          <w:rFonts w:ascii="Bookman Old Style" w:eastAsia="Bookman Old Style" w:hAnsi="Bookman Old Style"/>
          <w:color w:val="000000" w:themeColor="text1"/>
          <w:lang w:val="id-ID"/>
        </w:rPr>
        <w:t>BAB VI</w:t>
      </w:r>
      <w:r w:rsidR="000C71FD">
        <w:rPr>
          <w:rFonts w:ascii="Bookman Old Style" w:eastAsia="Bookman Old Style" w:hAnsi="Bookman Old Style"/>
          <w:color w:val="000000" w:themeColor="text1"/>
          <w:lang w:val="id-ID"/>
        </w:rPr>
        <w:t>II</w:t>
      </w:r>
    </w:p>
    <w:p w14:paraId="553D7F3E" w14:textId="33475C6B" w:rsidR="005E66F2" w:rsidRDefault="005E66F2" w:rsidP="005E66F2">
      <w:pPr>
        <w:ind w:left="2127"/>
        <w:jc w:val="center"/>
        <w:rPr>
          <w:rFonts w:ascii="Bookman Old Style" w:eastAsia="Bookman Old Style" w:hAnsi="Bookman Old Style"/>
          <w:color w:val="000000" w:themeColor="text1"/>
          <w:lang w:val="id-ID"/>
        </w:rPr>
      </w:pPr>
      <w:r>
        <w:rPr>
          <w:rFonts w:ascii="Bookman Old Style" w:eastAsia="Bookman Old Style" w:hAnsi="Bookman Old Style"/>
          <w:color w:val="000000" w:themeColor="text1"/>
          <w:lang w:val="id-ID"/>
        </w:rPr>
        <w:t>KETENTUAN PENUTUP</w:t>
      </w:r>
    </w:p>
    <w:p w14:paraId="14DC8D81" w14:textId="693E084F" w:rsidR="00CD0114" w:rsidRPr="007047BF" w:rsidRDefault="00045190" w:rsidP="005E66F2">
      <w:pPr>
        <w:ind w:left="2127"/>
        <w:jc w:val="center"/>
        <w:rPr>
          <w:rFonts w:ascii="Bookman Old Style" w:eastAsia="Bookman Old Style" w:hAnsi="Bookman Old Style"/>
          <w:color w:val="000000" w:themeColor="text1"/>
          <w:lang w:val="id-ID"/>
        </w:rPr>
      </w:pPr>
      <w:r w:rsidRPr="007047BF">
        <w:rPr>
          <w:rFonts w:ascii="Bookman Old Style" w:eastAsia="Bookman Old Style" w:hAnsi="Bookman Old Style"/>
          <w:color w:val="000000" w:themeColor="text1"/>
          <w:lang w:val="id-ID"/>
        </w:rPr>
        <w:t xml:space="preserve">Pasal </w:t>
      </w:r>
      <w:r w:rsidR="000C71FD">
        <w:rPr>
          <w:rFonts w:ascii="Bookman Old Style" w:eastAsia="Bookman Old Style" w:hAnsi="Bookman Old Style"/>
          <w:color w:val="000000" w:themeColor="text1"/>
          <w:lang w:val="id-ID"/>
        </w:rPr>
        <w:t>32</w:t>
      </w:r>
    </w:p>
    <w:p w14:paraId="1F7E14CA" w14:textId="77777777" w:rsidR="00E76CBE" w:rsidRPr="007047BF" w:rsidRDefault="00E76CBE" w:rsidP="000C71FD">
      <w:pPr>
        <w:spacing w:before="40"/>
        <w:ind w:left="2126"/>
        <w:jc w:val="both"/>
        <w:rPr>
          <w:rFonts w:ascii="Bookman Old Style" w:hAnsi="Bookman Old Style" w:cs="Arial"/>
          <w:color w:val="000000" w:themeColor="text1"/>
          <w:lang w:val="id-ID"/>
        </w:rPr>
      </w:pPr>
      <w:r w:rsidRPr="007047BF">
        <w:rPr>
          <w:rFonts w:ascii="Bookman Old Style" w:hAnsi="Bookman Old Style" w:cs="Arial"/>
          <w:color w:val="000000" w:themeColor="text1"/>
          <w:lang w:val="id-ID"/>
        </w:rPr>
        <w:t xml:space="preserve">Peraturan </w:t>
      </w:r>
      <w:r w:rsidRPr="007047BF">
        <w:rPr>
          <w:rFonts w:ascii="Bookman Old Style" w:hAnsi="Bookman Old Style" w:cs="Arial"/>
          <w:color w:val="000000" w:themeColor="text1"/>
          <w:lang w:val="it-IT"/>
        </w:rPr>
        <w:t xml:space="preserve">Bupati </w:t>
      </w:r>
      <w:r w:rsidRPr="007047BF">
        <w:rPr>
          <w:rFonts w:ascii="Bookman Old Style" w:hAnsi="Bookman Old Style" w:cs="Arial"/>
          <w:color w:val="000000" w:themeColor="text1"/>
          <w:lang w:val="id-ID"/>
        </w:rPr>
        <w:t xml:space="preserve">ini mulai berlaku pada tanggal diundangkan. </w:t>
      </w:r>
    </w:p>
    <w:p w14:paraId="42F0404E" w14:textId="77777777" w:rsidR="00E76CBE" w:rsidRPr="007047BF" w:rsidRDefault="00E76CBE" w:rsidP="000C71FD">
      <w:pPr>
        <w:spacing w:before="40"/>
        <w:ind w:left="2126"/>
        <w:jc w:val="both"/>
        <w:rPr>
          <w:rFonts w:ascii="Bookman Old Style" w:hAnsi="Bookman Old Style" w:cs="Arial"/>
          <w:color w:val="000000" w:themeColor="text1"/>
          <w:lang w:val="id-ID"/>
        </w:rPr>
      </w:pPr>
      <w:r w:rsidRPr="007047BF">
        <w:rPr>
          <w:rFonts w:ascii="Bookman Old Style" w:hAnsi="Bookman Old Style" w:cs="Arial"/>
          <w:color w:val="000000" w:themeColor="text1"/>
          <w:lang w:val="id-ID"/>
        </w:rPr>
        <w:t xml:space="preserve">Agar setiap orang mengetahuinya, memerintahkan pengundangan Peraturan </w:t>
      </w:r>
      <w:r w:rsidRPr="007047BF">
        <w:rPr>
          <w:rFonts w:ascii="Bookman Old Style" w:hAnsi="Bookman Old Style" w:cs="Arial"/>
          <w:color w:val="000000" w:themeColor="text1"/>
          <w:lang w:val="it-IT"/>
        </w:rPr>
        <w:t xml:space="preserve">Bupati </w:t>
      </w:r>
      <w:r w:rsidRPr="007047BF">
        <w:rPr>
          <w:rFonts w:ascii="Bookman Old Style" w:hAnsi="Bookman Old Style" w:cs="Arial"/>
          <w:color w:val="000000" w:themeColor="text1"/>
          <w:lang w:val="id-ID"/>
        </w:rPr>
        <w:t xml:space="preserve">ini dengan penempatannya dalam </w:t>
      </w:r>
      <w:r w:rsidRPr="007047BF">
        <w:rPr>
          <w:rFonts w:ascii="Bookman Old Style" w:hAnsi="Bookman Old Style" w:cs="Arial"/>
          <w:color w:val="000000" w:themeColor="text1"/>
          <w:lang w:val="it-IT"/>
        </w:rPr>
        <w:t xml:space="preserve">Berita </w:t>
      </w:r>
      <w:r w:rsidRPr="007047BF">
        <w:rPr>
          <w:rFonts w:ascii="Bookman Old Style" w:hAnsi="Bookman Old Style" w:cs="Arial"/>
          <w:color w:val="000000" w:themeColor="text1"/>
          <w:lang w:val="id-ID"/>
        </w:rPr>
        <w:t>Daerah Kabupaten Kendal.</w:t>
      </w:r>
    </w:p>
    <w:p w14:paraId="15DFCFA6" w14:textId="77777777" w:rsidR="00FA0D62" w:rsidRPr="00BF364F" w:rsidRDefault="00FA0D62" w:rsidP="00BF364F">
      <w:pPr>
        <w:spacing w:line="276" w:lineRule="auto"/>
        <w:ind w:left="2127"/>
        <w:jc w:val="both"/>
        <w:rPr>
          <w:rFonts w:ascii="Bookman Old Style" w:hAnsi="Bookman Old Style" w:cs="Arial"/>
          <w:color w:val="000000" w:themeColor="text1"/>
          <w:sz w:val="2"/>
          <w:szCs w:val="2"/>
          <w:lang w:val="id-ID"/>
        </w:rPr>
      </w:pPr>
    </w:p>
    <w:p w14:paraId="462DC894" w14:textId="77777777" w:rsidR="00B80F16" w:rsidRPr="007047BF" w:rsidRDefault="009D2FCE" w:rsidP="00BF364F">
      <w:pPr>
        <w:spacing w:before="60" w:after="60"/>
        <w:ind w:left="5387" w:firstLine="23"/>
        <w:jc w:val="both"/>
        <w:rPr>
          <w:rFonts w:ascii="Bookman Old Style" w:hAnsi="Bookman Old Style" w:cs="Arial"/>
          <w:color w:val="000000" w:themeColor="text1"/>
          <w:lang w:val="id-ID"/>
        </w:rPr>
      </w:pPr>
      <w:r w:rsidRPr="007047BF">
        <w:rPr>
          <w:rFonts w:ascii="Bookman Old Style" w:hAnsi="Bookman Old Style" w:cs="Arial"/>
          <w:color w:val="000000" w:themeColor="text1"/>
          <w:lang w:val="id-ID"/>
        </w:rPr>
        <w:t>Ditetapkan di Kendal</w:t>
      </w:r>
    </w:p>
    <w:p w14:paraId="6574B539" w14:textId="6136B46C" w:rsidR="009D2FCE" w:rsidRPr="007047BF" w:rsidRDefault="00724982" w:rsidP="00BF364F">
      <w:pPr>
        <w:spacing w:before="60" w:after="60"/>
        <w:ind w:left="5387" w:firstLine="23"/>
        <w:jc w:val="both"/>
        <w:rPr>
          <w:rFonts w:ascii="Bookman Old Style" w:hAnsi="Bookman Old Style" w:cs="Arial"/>
          <w:color w:val="000000" w:themeColor="text1"/>
          <w:lang w:val="id-ID"/>
        </w:rPr>
      </w:pPr>
      <w:r w:rsidRPr="007047BF">
        <w:rPr>
          <w:rFonts w:ascii="Bookman Old Style" w:hAnsi="Bookman Old Style" w:cs="Arial"/>
          <w:color w:val="000000" w:themeColor="text1"/>
          <w:lang w:val="it-IT"/>
        </w:rPr>
        <w:t>p</w:t>
      </w:r>
      <w:r w:rsidR="009D2FCE" w:rsidRPr="007047BF">
        <w:rPr>
          <w:rFonts w:ascii="Bookman Old Style" w:hAnsi="Bookman Old Style" w:cs="Arial"/>
          <w:color w:val="000000" w:themeColor="text1"/>
          <w:lang w:val="id-ID"/>
        </w:rPr>
        <w:t>ada tanggal</w:t>
      </w:r>
      <w:r w:rsidR="00022F47" w:rsidRPr="007047BF">
        <w:rPr>
          <w:rFonts w:ascii="Bookman Old Style" w:hAnsi="Bookman Old Style" w:cs="Arial"/>
          <w:color w:val="000000" w:themeColor="text1"/>
          <w:lang w:val="id-ID"/>
        </w:rPr>
        <w:t xml:space="preserve"> ...</w:t>
      </w:r>
    </w:p>
    <w:p w14:paraId="7E5DE25F" w14:textId="77777777" w:rsidR="009D2FCE" w:rsidRPr="007047BF" w:rsidRDefault="009D2FCE" w:rsidP="00614AFE">
      <w:pPr>
        <w:ind w:left="5103" w:firstLine="23"/>
        <w:jc w:val="center"/>
        <w:rPr>
          <w:rFonts w:ascii="Bookman Old Style" w:hAnsi="Bookman Old Style" w:cs="Arial"/>
          <w:color w:val="000000" w:themeColor="text1"/>
          <w:lang w:val="id-ID"/>
        </w:rPr>
      </w:pPr>
      <w:r w:rsidRPr="007047BF">
        <w:rPr>
          <w:rFonts w:ascii="Bookman Old Style" w:hAnsi="Bookman Old Style" w:cs="Arial"/>
          <w:color w:val="000000" w:themeColor="text1"/>
          <w:lang w:val="id-ID"/>
        </w:rPr>
        <w:t>BUPATI KENDAL,</w:t>
      </w:r>
    </w:p>
    <w:p w14:paraId="213E21FE" w14:textId="77777777" w:rsidR="00233E1F" w:rsidRPr="007047BF" w:rsidRDefault="00233E1F" w:rsidP="003C10BE">
      <w:pPr>
        <w:spacing w:line="276" w:lineRule="auto"/>
        <w:ind w:left="5103" w:firstLine="23"/>
        <w:jc w:val="center"/>
        <w:rPr>
          <w:rFonts w:ascii="Bookman Old Style" w:hAnsi="Bookman Old Style" w:cs="Arial"/>
          <w:color w:val="000000" w:themeColor="text1"/>
          <w:lang w:val="id-ID"/>
        </w:rPr>
      </w:pPr>
    </w:p>
    <w:p w14:paraId="67AAD56D" w14:textId="77777777" w:rsidR="003A1528" w:rsidRPr="007047BF" w:rsidRDefault="003A1528" w:rsidP="003A1528">
      <w:pPr>
        <w:spacing w:line="276" w:lineRule="auto"/>
        <w:ind w:left="5103" w:firstLine="23"/>
        <w:jc w:val="center"/>
        <w:rPr>
          <w:rFonts w:ascii="Bookman Old Style" w:hAnsi="Bookman Old Style" w:cs="Arial"/>
          <w:color w:val="000000" w:themeColor="text1"/>
          <w:lang w:val="id-ID"/>
        </w:rPr>
      </w:pPr>
    </w:p>
    <w:p w14:paraId="1FCAB3BB" w14:textId="1A332913" w:rsidR="00CC3A4D" w:rsidRPr="007047BF" w:rsidRDefault="003C10BE" w:rsidP="00614AFE">
      <w:pPr>
        <w:spacing w:after="80"/>
        <w:ind w:left="5103" w:firstLine="23"/>
        <w:jc w:val="center"/>
        <w:rPr>
          <w:rFonts w:ascii="Bookman Old Style" w:hAnsi="Bookman Old Style" w:cs="Arial"/>
          <w:color w:val="000000" w:themeColor="text1"/>
          <w:lang w:val="id-ID"/>
        </w:rPr>
      </w:pPr>
      <w:r w:rsidRPr="007047BF">
        <w:rPr>
          <w:rFonts w:ascii="Bookman Old Style" w:hAnsi="Bookman Old Style" w:cs="Arial"/>
          <w:color w:val="000000"/>
          <w:lang w:val="id-ID"/>
        </w:rPr>
        <w:t>DYAH KARTIKA PERMANASARI</w:t>
      </w:r>
    </w:p>
    <w:p w14:paraId="2F9F7751" w14:textId="77777777" w:rsidR="002D2461" w:rsidRPr="007047BF" w:rsidRDefault="002D2461" w:rsidP="00684457">
      <w:pPr>
        <w:ind w:firstLine="21"/>
        <w:jc w:val="both"/>
        <w:rPr>
          <w:rFonts w:ascii="Bookman Old Style" w:hAnsi="Bookman Old Style" w:cs="Arial"/>
          <w:color w:val="000000" w:themeColor="text1"/>
          <w:lang w:val="id-ID"/>
        </w:rPr>
      </w:pPr>
      <w:r w:rsidRPr="007047BF">
        <w:rPr>
          <w:rFonts w:ascii="Bookman Old Style" w:hAnsi="Bookman Old Style" w:cs="Arial"/>
          <w:color w:val="000000" w:themeColor="text1"/>
          <w:lang w:val="id-ID"/>
        </w:rPr>
        <w:t>Diundangkan di Kendal</w:t>
      </w:r>
    </w:p>
    <w:p w14:paraId="13B11D4B" w14:textId="0AB474B8" w:rsidR="002D2461" w:rsidRPr="007047BF" w:rsidRDefault="00724982" w:rsidP="00684457">
      <w:pPr>
        <w:tabs>
          <w:tab w:val="left" w:pos="360"/>
          <w:tab w:val="left" w:pos="3060"/>
          <w:tab w:val="left" w:pos="3240"/>
        </w:tabs>
        <w:jc w:val="both"/>
        <w:rPr>
          <w:rFonts w:ascii="Bookman Old Style" w:hAnsi="Bookman Old Style" w:cs="Arial"/>
          <w:color w:val="000000" w:themeColor="text1"/>
          <w:lang w:val="id-ID"/>
        </w:rPr>
      </w:pPr>
      <w:r w:rsidRPr="007047BF">
        <w:rPr>
          <w:rFonts w:ascii="Bookman Old Style" w:hAnsi="Bookman Old Style" w:cs="Arial"/>
          <w:color w:val="000000" w:themeColor="text1"/>
          <w:lang w:val="id-ID"/>
        </w:rPr>
        <w:t>p</w:t>
      </w:r>
      <w:r w:rsidR="002D2461" w:rsidRPr="007047BF">
        <w:rPr>
          <w:rFonts w:ascii="Bookman Old Style" w:hAnsi="Bookman Old Style" w:cs="Arial"/>
          <w:color w:val="000000" w:themeColor="text1"/>
          <w:lang w:val="id-ID"/>
        </w:rPr>
        <w:t>ada tanggal</w:t>
      </w:r>
      <w:r w:rsidR="00022F47" w:rsidRPr="007047BF">
        <w:rPr>
          <w:rFonts w:ascii="Bookman Old Style" w:hAnsi="Bookman Old Style" w:cs="Arial"/>
          <w:color w:val="000000" w:themeColor="text1"/>
          <w:lang w:val="id-ID"/>
        </w:rPr>
        <w:t xml:space="preserve"> ...</w:t>
      </w:r>
      <w:r w:rsidR="00233E1F" w:rsidRPr="007047BF">
        <w:rPr>
          <w:rFonts w:ascii="Bookman Old Style" w:hAnsi="Bookman Old Style" w:cs="Arial"/>
          <w:color w:val="000000" w:themeColor="text1"/>
          <w:lang w:val="id-ID"/>
        </w:rPr>
        <w:t xml:space="preserve"> </w:t>
      </w:r>
    </w:p>
    <w:p w14:paraId="0CBD88F0" w14:textId="77777777" w:rsidR="00684457" w:rsidRPr="00142AD8" w:rsidRDefault="00684457" w:rsidP="00684457">
      <w:pPr>
        <w:tabs>
          <w:tab w:val="left" w:pos="360"/>
          <w:tab w:val="left" w:pos="3060"/>
          <w:tab w:val="left" w:pos="3240"/>
        </w:tabs>
        <w:jc w:val="both"/>
        <w:rPr>
          <w:rFonts w:ascii="Bookman Old Style" w:hAnsi="Bookman Old Style" w:cs="Arial"/>
          <w:color w:val="000000" w:themeColor="text1"/>
          <w:sz w:val="12"/>
          <w:szCs w:val="12"/>
          <w:lang w:val="id-ID"/>
        </w:rPr>
      </w:pPr>
    </w:p>
    <w:p w14:paraId="1953ABEF" w14:textId="7E862618" w:rsidR="002D2461" w:rsidRPr="007047BF" w:rsidRDefault="002D2461" w:rsidP="00142AD8">
      <w:pPr>
        <w:ind w:right="6571"/>
        <w:jc w:val="center"/>
        <w:rPr>
          <w:rFonts w:ascii="Bookman Old Style" w:hAnsi="Bookman Old Style" w:cs="Arial"/>
          <w:color w:val="000000" w:themeColor="text1"/>
          <w:lang w:val="id-ID"/>
        </w:rPr>
      </w:pPr>
      <w:r w:rsidRPr="007047BF">
        <w:rPr>
          <w:rFonts w:ascii="Bookman Old Style" w:hAnsi="Bookman Old Style" w:cs="Arial"/>
          <w:color w:val="000000" w:themeColor="text1"/>
          <w:lang w:val="id-ID"/>
        </w:rPr>
        <w:t>SEKRETARIS DAERAH</w:t>
      </w:r>
      <w:r w:rsidR="003C10BE" w:rsidRPr="007047BF">
        <w:rPr>
          <w:rFonts w:ascii="Bookman Old Style" w:hAnsi="Bookman Old Style" w:cs="Arial"/>
          <w:color w:val="000000" w:themeColor="text1"/>
          <w:lang w:val="id-ID"/>
        </w:rPr>
        <w:t xml:space="preserve"> </w:t>
      </w:r>
      <w:r w:rsidRPr="007047BF">
        <w:rPr>
          <w:rFonts w:ascii="Bookman Old Style" w:hAnsi="Bookman Old Style" w:cs="Arial"/>
          <w:color w:val="000000" w:themeColor="text1"/>
          <w:lang w:val="id-ID"/>
        </w:rPr>
        <w:t>KABUPATEN KENDAL</w:t>
      </w:r>
      <w:r w:rsidR="00484E61" w:rsidRPr="007047BF">
        <w:rPr>
          <w:rFonts w:ascii="Bookman Old Style" w:hAnsi="Bookman Old Style" w:cs="Arial"/>
          <w:color w:val="000000" w:themeColor="text1"/>
          <w:lang w:val="id-ID"/>
        </w:rPr>
        <w:t>,</w:t>
      </w:r>
    </w:p>
    <w:p w14:paraId="7028E5A3" w14:textId="77777777" w:rsidR="00233E1F" w:rsidRPr="007047BF" w:rsidRDefault="00233E1F" w:rsidP="00142AD8">
      <w:pPr>
        <w:tabs>
          <w:tab w:val="left" w:pos="2835"/>
        </w:tabs>
        <w:spacing w:line="360" w:lineRule="auto"/>
        <w:ind w:right="6571"/>
        <w:jc w:val="center"/>
        <w:rPr>
          <w:rFonts w:ascii="Bookman Old Style" w:hAnsi="Bookman Old Style" w:cs="Arial"/>
          <w:color w:val="000000" w:themeColor="text1"/>
          <w:lang w:val="id-ID"/>
        </w:rPr>
      </w:pPr>
    </w:p>
    <w:p w14:paraId="6BFE8F47" w14:textId="77777777" w:rsidR="003A1528" w:rsidRPr="00142AD8" w:rsidRDefault="003A1528" w:rsidP="00142AD8">
      <w:pPr>
        <w:spacing w:line="276" w:lineRule="auto"/>
        <w:ind w:right="6571"/>
        <w:jc w:val="center"/>
        <w:rPr>
          <w:rFonts w:ascii="Bookman Old Style" w:hAnsi="Bookman Old Style" w:cs="Arial"/>
          <w:color w:val="000000" w:themeColor="text1"/>
          <w:sz w:val="6"/>
          <w:szCs w:val="6"/>
          <w:lang w:val="id-ID"/>
        </w:rPr>
      </w:pPr>
    </w:p>
    <w:p w14:paraId="1FCB9ABE" w14:textId="3A247004" w:rsidR="002D2461" w:rsidRPr="007047BF" w:rsidRDefault="003C10BE" w:rsidP="00142AD8">
      <w:pPr>
        <w:spacing w:after="80"/>
        <w:ind w:right="6571"/>
        <w:jc w:val="center"/>
        <w:rPr>
          <w:rFonts w:ascii="Bookman Old Style" w:hAnsi="Bookman Old Style" w:cs="Arial"/>
          <w:color w:val="000000"/>
          <w:lang w:val="id-ID"/>
        </w:rPr>
      </w:pPr>
      <w:r w:rsidRPr="007047BF">
        <w:rPr>
          <w:rFonts w:ascii="Bookman Old Style" w:hAnsi="Bookman Old Style" w:cs="Arial"/>
          <w:color w:val="000000"/>
          <w:lang w:val="id-ID"/>
        </w:rPr>
        <w:t>AGUS DWI LESTARI</w:t>
      </w:r>
    </w:p>
    <w:p w14:paraId="7357A30F" w14:textId="77777777" w:rsidR="00BD7B90" w:rsidRPr="007047BF" w:rsidRDefault="00BD7B90" w:rsidP="003C10BE">
      <w:pPr>
        <w:spacing w:after="80"/>
        <w:ind w:right="6515"/>
        <w:jc w:val="center"/>
        <w:rPr>
          <w:rFonts w:ascii="Bookman Old Style" w:hAnsi="Bookman Old Style" w:cs="Arial"/>
          <w:color w:val="000000" w:themeColor="text1"/>
          <w:lang w:val="id-ID"/>
        </w:rPr>
      </w:pPr>
    </w:p>
    <w:p w14:paraId="482CEC7E" w14:textId="529FFBE1" w:rsidR="002B4A79" w:rsidRDefault="009C5285" w:rsidP="001462E9">
      <w:pPr>
        <w:spacing w:before="80" w:after="80"/>
        <w:jc w:val="center"/>
        <w:rPr>
          <w:rFonts w:ascii="Bookman Old Style" w:hAnsi="Bookman Old Style" w:cs="Arial"/>
          <w:color w:val="000000" w:themeColor="text1"/>
          <w:lang w:val="id-ID"/>
        </w:rPr>
      </w:pPr>
      <w:r w:rsidRPr="007047BF">
        <w:rPr>
          <w:rFonts w:ascii="Bookman Old Style" w:hAnsi="Bookman Old Style" w:cs="Arial"/>
          <w:color w:val="000000" w:themeColor="text1"/>
          <w:lang w:val="fi-FI"/>
        </w:rPr>
        <w:t>BERITA</w:t>
      </w:r>
      <w:r w:rsidR="002D2461" w:rsidRPr="007047BF">
        <w:rPr>
          <w:rFonts w:ascii="Bookman Old Style" w:hAnsi="Bookman Old Style" w:cs="Arial"/>
          <w:color w:val="000000" w:themeColor="text1"/>
          <w:lang w:val="fi-FI"/>
        </w:rPr>
        <w:t xml:space="preserve"> DAE</w:t>
      </w:r>
      <w:r w:rsidR="00E65B38" w:rsidRPr="007047BF">
        <w:rPr>
          <w:rFonts w:ascii="Bookman Old Style" w:hAnsi="Bookman Old Style" w:cs="Arial"/>
          <w:color w:val="000000" w:themeColor="text1"/>
          <w:lang w:val="fi-FI"/>
        </w:rPr>
        <w:t>R</w:t>
      </w:r>
      <w:r w:rsidR="002D2461" w:rsidRPr="007047BF">
        <w:rPr>
          <w:rFonts w:ascii="Bookman Old Style" w:hAnsi="Bookman Old Style" w:cs="Arial"/>
          <w:color w:val="000000" w:themeColor="text1"/>
          <w:lang w:val="fi-FI"/>
        </w:rPr>
        <w:t>AH KABUPATEN KENDAL TAHUN</w:t>
      </w:r>
      <w:r w:rsidR="00BD2400" w:rsidRPr="007047BF">
        <w:rPr>
          <w:rFonts w:ascii="Bookman Old Style" w:hAnsi="Bookman Old Style" w:cs="Arial"/>
          <w:color w:val="000000" w:themeColor="text1"/>
          <w:lang w:val="id-ID"/>
        </w:rPr>
        <w:t xml:space="preserve"> </w:t>
      </w:r>
      <w:r w:rsidR="001462E9" w:rsidRPr="007047BF">
        <w:rPr>
          <w:rFonts w:ascii="Bookman Old Style" w:hAnsi="Bookman Old Style" w:cs="Arial"/>
          <w:color w:val="000000" w:themeColor="text1"/>
          <w:lang w:val="id-ID"/>
        </w:rPr>
        <w:t xml:space="preserve"> </w:t>
      </w:r>
      <w:r w:rsidR="00B55E1A" w:rsidRPr="007047BF">
        <w:rPr>
          <w:rFonts w:ascii="Bookman Old Style" w:hAnsi="Bookman Old Style" w:cs="Arial"/>
          <w:color w:val="000000" w:themeColor="text1"/>
          <w:lang w:val="id-ID"/>
        </w:rPr>
        <w:t>.</w:t>
      </w:r>
      <w:r w:rsidR="001462E9" w:rsidRPr="007047BF">
        <w:rPr>
          <w:rFonts w:ascii="Bookman Old Style" w:hAnsi="Bookman Old Style" w:cs="Arial"/>
          <w:color w:val="000000" w:themeColor="text1"/>
          <w:lang w:val="id-ID"/>
        </w:rPr>
        <w:t>.</w:t>
      </w:r>
      <w:r w:rsidR="00B55E1A" w:rsidRPr="007047BF">
        <w:rPr>
          <w:rFonts w:ascii="Bookman Old Style" w:hAnsi="Bookman Old Style" w:cs="Arial"/>
          <w:color w:val="000000" w:themeColor="text1"/>
          <w:lang w:val="id-ID"/>
        </w:rPr>
        <w:t>.</w:t>
      </w:r>
      <w:r w:rsidR="00C0735B" w:rsidRPr="007047BF">
        <w:rPr>
          <w:rFonts w:ascii="Bookman Old Style" w:hAnsi="Bookman Old Style" w:cs="Arial"/>
          <w:color w:val="000000" w:themeColor="text1"/>
          <w:lang w:val="id-ID"/>
        </w:rPr>
        <w:t xml:space="preserve"> </w:t>
      </w:r>
      <w:r w:rsidR="001462E9" w:rsidRPr="007047BF">
        <w:rPr>
          <w:rFonts w:ascii="Bookman Old Style" w:hAnsi="Bookman Old Style" w:cs="Arial"/>
          <w:color w:val="000000" w:themeColor="text1"/>
          <w:lang w:val="id-ID"/>
        </w:rPr>
        <w:t xml:space="preserve"> </w:t>
      </w:r>
      <w:proofErr w:type="gramStart"/>
      <w:r w:rsidR="002D2461" w:rsidRPr="007047BF">
        <w:rPr>
          <w:rFonts w:ascii="Bookman Old Style" w:hAnsi="Bookman Old Style" w:cs="Arial"/>
          <w:color w:val="000000" w:themeColor="text1"/>
          <w:lang w:val="es-ES"/>
        </w:rPr>
        <w:t>NOMOR</w:t>
      </w:r>
      <w:r w:rsidR="0079256B" w:rsidRPr="007047BF">
        <w:rPr>
          <w:rFonts w:ascii="Bookman Old Style" w:hAnsi="Bookman Old Style" w:cs="Arial"/>
          <w:color w:val="000000" w:themeColor="text1"/>
          <w:lang w:val="id-ID"/>
        </w:rPr>
        <w:t xml:space="preserve"> </w:t>
      </w:r>
      <w:r w:rsidR="001462E9" w:rsidRPr="007047BF">
        <w:rPr>
          <w:rFonts w:ascii="Bookman Old Style" w:hAnsi="Bookman Old Style" w:cs="Arial"/>
          <w:color w:val="000000" w:themeColor="text1"/>
          <w:lang w:val="id-ID"/>
        </w:rPr>
        <w:t xml:space="preserve"> </w:t>
      </w:r>
      <w:r w:rsidR="00EC3A49" w:rsidRPr="007047BF">
        <w:rPr>
          <w:rFonts w:ascii="Bookman Old Style" w:hAnsi="Bookman Old Style" w:cs="Arial"/>
          <w:color w:val="000000" w:themeColor="text1"/>
        </w:rPr>
        <w:t>…</w:t>
      </w:r>
      <w:proofErr w:type="gramEnd"/>
    </w:p>
    <w:p w14:paraId="621C2FAA" w14:textId="77777777" w:rsidR="0053103F" w:rsidRDefault="0053103F" w:rsidP="001462E9">
      <w:pPr>
        <w:spacing w:before="80" w:after="80"/>
        <w:jc w:val="center"/>
        <w:rPr>
          <w:rFonts w:ascii="Bookman Old Style" w:hAnsi="Bookman Old Style" w:cs="Arial"/>
          <w:color w:val="000000" w:themeColor="text1"/>
          <w:lang w:val="id-ID"/>
        </w:rPr>
      </w:pPr>
      <w:bookmarkStart w:id="0" w:name="_GoBack"/>
      <w:bookmarkEnd w:id="0"/>
    </w:p>
    <w:sectPr w:rsidR="0053103F" w:rsidSect="00AA7646">
      <w:headerReference w:type="even" r:id="rId10"/>
      <w:headerReference w:type="default" r:id="rId11"/>
      <w:pgSz w:w="12242" w:h="18722" w:code="258"/>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28DC38" w14:textId="77777777" w:rsidR="003478E5" w:rsidRDefault="003478E5">
      <w:r>
        <w:separator/>
      </w:r>
    </w:p>
  </w:endnote>
  <w:endnote w:type="continuationSeparator" w:id="0">
    <w:p w14:paraId="220DD1F6" w14:textId="77777777" w:rsidR="003478E5" w:rsidRDefault="00347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1A4D7F" w14:textId="77777777" w:rsidR="003478E5" w:rsidRDefault="003478E5">
      <w:r>
        <w:separator/>
      </w:r>
    </w:p>
  </w:footnote>
  <w:footnote w:type="continuationSeparator" w:id="0">
    <w:p w14:paraId="2B367449" w14:textId="77777777" w:rsidR="003478E5" w:rsidRDefault="003478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94147" w14:textId="77777777" w:rsidR="003478E5" w:rsidRDefault="003478E5" w:rsidP="005B73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9F9F4F2" w14:textId="77777777" w:rsidR="003478E5" w:rsidRDefault="003478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10111" w14:textId="77777777" w:rsidR="003478E5" w:rsidRPr="005D7F22" w:rsidRDefault="003478E5">
    <w:pPr>
      <w:pStyle w:val="Header"/>
      <w:jc w:val="right"/>
      <w:rPr>
        <w:rFonts w:ascii="Bookman Old Style" w:hAnsi="Bookman Old Style"/>
        <w:sz w:val="22"/>
        <w:szCs w:val="22"/>
      </w:rPr>
    </w:pPr>
    <w:r w:rsidRPr="005D7F22">
      <w:rPr>
        <w:rFonts w:ascii="Bookman Old Style" w:hAnsi="Bookman Old Style"/>
        <w:sz w:val="22"/>
        <w:szCs w:val="22"/>
      </w:rPr>
      <w:fldChar w:fldCharType="begin"/>
    </w:r>
    <w:r w:rsidRPr="005D7F22">
      <w:rPr>
        <w:rFonts w:ascii="Bookman Old Style" w:hAnsi="Bookman Old Style"/>
        <w:sz w:val="22"/>
        <w:szCs w:val="22"/>
      </w:rPr>
      <w:instrText xml:space="preserve"> PAGE   \* MERGEFORMAT </w:instrText>
    </w:r>
    <w:r w:rsidRPr="005D7F22">
      <w:rPr>
        <w:rFonts w:ascii="Bookman Old Style" w:hAnsi="Bookman Old Style"/>
        <w:sz w:val="22"/>
        <w:szCs w:val="22"/>
      </w:rPr>
      <w:fldChar w:fldCharType="separate"/>
    </w:r>
    <w:r w:rsidR="00B26ACF">
      <w:rPr>
        <w:rFonts w:ascii="Bookman Old Style" w:hAnsi="Bookman Old Style"/>
        <w:noProof/>
        <w:sz w:val="22"/>
        <w:szCs w:val="22"/>
      </w:rPr>
      <w:t>2</w:t>
    </w:r>
    <w:r w:rsidRPr="005D7F22">
      <w:rPr>
        <w:rFonts w:ascii="Bookman Old Style" w:hAnsi="Bookman Old Style"/>
        <w:noProof/>
        <w:sz w:val="22"/>
        <w:szCs w:val="22"/>
      </w:rPr>
      <w:fldChar w:fldCharType="end"/>
    </w:r>
  </w:p>
  <w:p w14:paraId="4D72BAC6" w14:textId="77777777" w:rsidR="003478E5" w:rsidRDefault="003478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24ACA"/>
    <w:multiLevelType w:val="hybridMultilevel"/>
    <w:tmpl w:val="6CBC0292"/>
    <w:lvl w:ilvl="0" w:tplc="0A780296">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1">
    <w:nsid w:val="00D81E8C"/>
    <w:multiLevelType w:val="hybridMultilevel"/>
    <w:tmpl w:val="29E494B4"/>
    <w:lvl w:ilvl="0" w:tplc="3538ED8C">
      <w:start w:val="1"/>
      <w:numFmt w:val="lowerLetter"/>
      <w:lvlText w:val="%1."/>
      <w:lvlJc w:val="left"/>
      <w:pPr>
        <w:ind w:left="1084" w:hanging="284"/>
        <w:jc w:val="left"/>
      </w:pPr>
      <w:rPr>
        <w:rFonts w:ascii="Bookman Old Style" w:eastAsia="Bookman Old Style" w:hAnsi="Bookman Old Style" w:cs="Bookman Old Style" w:hint="default"/>
        <w:w w:val="100"/>
        <w:sz w:val="24"/>
        <w:szCs w:val="24"/>
      </w:rPr>
    </w:lvl>
    <w:lvl w:ilvl="1" w:tplc="9DEE63C0">
      <w:numFmt w:val="bullet"/>
      <w:lvlText w:val="•"/>
      <w:lvlJc w:val="left"/>
      <w:pPr>
        <w:ind w:left="1970" w:hanging="284"/>
      </w:pPr>
      <w:rPr>
        <w:rFonts w:hint="default"/>
      </w:rPr>
    </w:lvl>
    <w:lvl w:ilvl="2" w:tplc="188E7E68">
      <w:numFmt w:val="bullet"/>
      <w:lvlText w:val="•"/>
      <w:lvlJc w:val="left"/>
      <w:pPr>
        <w:ind w:left="2861" w:hanging="284"/>
      </w:pPr>
      <w:rPr>
        <w:rFonts w:hint="default"/>
      </w:rPr>
    </w:lvl>
    <w:lvl w:ilvl="3" w:tplc="C778E3B6">
      <w:numFmt w:val="bullet"/>
      <w:lvlText w:val="•"/>
      <w:lvlJc w:val="left"/>
      <w:pPr>
        <w:ind w:left="3752" w:hanging="284"/>
      </w:pPr>
      <w:rPr>
        <w:rFonts w:hint="default"/>
      </w:rPr>
    </w:lvl>
    <w:lvl w:ilvl="4" w:tplc="7EBA153C">
      <w:numFmt w:val="bullet"/>
      <w:lvlText w:val="•"/>
      <w:lvlJc w:val="left"/>
      <w:pPr>
        <w:ind w:left="4643" w:hanging="284"/>
      </w:pPr>
      <w:rPr>
        <w:rFonts w:hint="default"/>
      </w:rPr>
    </w:lvl>
    <w:lvl w:ilvl="5" w:tplc="DC2638E2">
      <w:numFmt w:val="bullet"/>
      <w:lvlText w:val="•"/>
      <w:lvlJc w:val="left"/>
      <w:pPr>
        <w:ind w:left="5534" w:hanging="284"/>
      </w:pPr>
      <w:rPr>
        <w:rFonts w:hint="default"/>
      </w:rPr>
    </w:lvl>
    <w:lvl w:ilvl="6" w:tplc="7ED09748">
      <w:numFmt w:val="bullet"/>
      <w:lvlText w:val="•"/>
      <w:lvlJc w:val="left"/>
      <w:pPr>
        <w:ind w:left="6424" w:hanging="284"/>
      </w:pPr>
      <w:rPr>
        <w:rFonts w:hint="default"/>
      </w:rPr>
    </w:lvl>
    <w:lvl w:ilvl="7" w:tplc="2A5C613A">
      <w:numFmt w:val="bullet"/>
      <w:lvlText w:val="•"/>
      <w:lvlJc w:val="left"/>
      <w:pPr>
        <w:ind w:left="7315" w:hanging="284"/>
      </w:pPr>
      <w:rPr>
        <w:rFonts w:hint="default"/>
      </w:rPr>
    </w:lvl>
    <w:lvl w:ilvl="8" w:tplc="80000932">
      <w:numFmt w:val="bullet"/>
      <w:lvlText w:val="•"/>
      <w:lvlJc w:val="left"/>
      <w:pPr>
        <w:ind w:left="8206" w:hanging="284"/>
      </w:pPr>
      <w:rPr>
        <w:rFonts w:hint="default"/>
      </w:rPr>
    </w:lvl>
  </w:abstractNum>
  <w:abstractNum w:abstractNumId="2">
    <w:nsid w:val="022F621D"/>
    <w:multiLevelType w:val="hybridMultilevel"/>
    <w:tmpl w:val="8558F5CE"/>
    <w:lvl w:ilvl="0" w:tplc="76FC32BC">
      <w:start w:val="1"/>
      <w:numFmt w:val="lowerLetter"/>
      <w:lvlText w:val="%1."/>
      <w:lvlJc w:val="left"/>
      <w:pPr>
        <w:ind w:left="1509" w:hanging="285"/>
        <w:jc w:val="left"/>
      </w:pPr>
      <w:rPr>
        <w:rFonts w:ascii="Bookman Old Style" w:eastAsia="Bookman Old Style" w:hAnsi="Bookman Old Style" w:cs="Bookman Old Style" w:hint="default"/>
        <w:w w:val="100"/>
        <w:sz w:val="24"/>
        <w:szCs w:val="24"/>
      </w:rPr>
    </w:lvl>
    <w:lvl w:ilvl="1" w:tplc="A92A2684">
      <w:numFmt w:val="bullet"/>
      <w:lvlText w:val="•"/>
      <w:lvlJc w:val="left"/>
      <w:pPr>
        <w:ind w:left="2348" w:hanging="285"/>
      </w:pPr>
      <w:rPr>
        <w:rFonts w:hint="default"/>
      </w:rPr>
    </w:lvl>
    <w:lvl w:ilvl="2" w:tplc="136423C0">
      <w:numFmt w:val="bullet"/>
      <w:lvlText w:val="•"/>
      <w:lvlJc w:val="left"/>
      <w:pPr>
        <w:ind w:left="3197" w:hanging="285"/>
      </w:pPr>
      <w:rPr>
        <w:rFonts w:hint="default"/>
      </w:rPr>
    </w:lvl>
    <w:lvl w:ilvl="3" w:tplc="FB244C5A">
      <w:numFmt w:val="bullet"/>
      <w:lvlText w:val="•"/>
      <w:lvlJc w:val="left"/>
      <w:pPr>
        <w:ind w:left="4046" w:hanging="285"/>
      </w:pPr>
      <w:rPr>
        <w:rFonts w:hint="default"/>
      </w:rPr>
    </w:lvl>
    <w:lvl w:ilvl="4" w:tplc="6F64C652">
      <w:numFmt w:val="bullet"/>
      <w:lvlText w:val="•"/>
      <w:lvlJc w:val="left"/>
      <w:pPr>
        <w:ind w:left="4895" w:hanging="285"/>
      </w:pPr>
      <w:rPr>
        <w:rFonts w:hint="default"/>
      </w:rPr>
    </w:lvl>
    <w:lvl w:ilvl="5" w:tplc="D1AAE014">
      <w:numFmt w:val="bullet"/>
      <w:lvlText w:val="•"/>
      <w:lvlJc w:val="left"/>
      <w:pPr>
        <w:ind w:left="5744" w:hanging="285"/>
      </w:pPr>
      <w:rPr>
        <w:rFonts w:hint="default"/>
      </w:rPr>
    </w:lvl>
    <w:lvl w:ilvl="6" w:tplc="EEB2CCF4">
      <w:numFmt w:val="bullet"/>
      <w:lvlText w:val="•"/>
      <w:lvlJc w:val="left"/>
      <w:pPr>
        <w:ind w:left="6592" w:hanging="285"/>
      </w:pPr>
      <w:rPr>
        <w:rFonts w:hint="default"/>
      </w:rPr>
    </w:lvl>
    <w:lvl w:ilvl="7" w:tplc="536E2B98">
      <w:numFmt w:val="bullet"/>
      <w:lvlText w:val="•"/>
      <w:lvlJc w:val="left"/>
      <w:pPr>
        <w:ind w:left="7441" w:hanging="285"/>
      </w:pPr>
      <w:rPr>
        <w:rFonts w:hint="default"/>
      </w:rPr>
    </w:lvl>
    <w:lvl w:ilvl="8" w:tplc="C2A84D34">
      <w:numFmt w:val="bullet"/>
      <w:lvlText w:val="•"/>
      <w:lvlJc w:val="left"/>
      <w:pPr>
        <w:ind w:left="8290" w:hanging="285"/>
      </w:pPr>
      <w:rPr>
        <w:rFonts w:hint="default"/>
      </w:rPr>
    </w:lvl>
  </w:abstractNum>
  <w:abstractNum w:abstractNumId="3">
    <w:nsid w:val="04D87C15"/>
    <w:multiLevelType w:val="hybridMultilevel"/>
    <w:tmpl w:val="26E46236"/>
    <w:lvl w:ilvl="0" w:tplc="04210011">
      <w:start w:val="1"/>
      <w:numFmt w:val="decimal"/>
      <w:lvlText w:val="%1)"/>
      <w:lvlJc w:val="left"/>
      <w:pPr>
        <w:ind w:left="3130" w:hanging="360"/>
      </w:pPr>
    </w:lvl>
    <w:lvl w:ilvl="1" w:tplc="04210019" w:tentative="1">
      <w:start w:val="1"/>
      <w:numFmt w:val="lowerLetter"/>
      <w:lvlText w:val="%2."/>
      <w:lvlJc w:val="left"/>
      <w:pPr>
        <w:ind w:left="3850" w:hanging="360"/>
      </w:pPr>
    </w:lvl>
    <w:lvl w:ilvl="2" w:tplc="0421001B" w:tentative="1">
      <w:start w:val="1"/>
      <w:numFmt w:val="lowerRoman"/>
      <w:lvlText w:val="%3."/>
      <w:lvlJc w:val="right"/>
      <w:pPr>
        <w:ind w:left="4570" w:hanging="180"/>
      </w:pPr>
    </w:lvl>
    <w:lvl w:ilvl="3" w:tplc="0421000F" w:tentative="1">
      <w:start w:val="1"/>
      <w:numFmt w:val="decimal"/>
      <w:lvlText w:val="%4."/>
      <w:lvlJc w:val="left"/>
      <w:pPr>
        <w:ind w:left="5290" w:hanging="360"/>
      </w:pPr>
    </w:lvl>
    <w:lvl w:ilvl="4" w:tplc="04210019" w:tentative="1">
      <w:start w:val="1"/>
      <w:numFmt w:val="lowerLetter"/>
      <w:lvlText w:val="%5."/>
      <w:lvlJc w:val="left"/>
      <w:pPr>
        <w:ind w:left="6010" w:hanging="360"/>
      </w:pPr>
    </w:lvl>
    <w:lvl w:ilvl="5" w:tplc="0421001B" w:tentative="1">
      <w:start w:val="1"/>
      <w:numFmt w:val="lowerRoman"/>
      <w:lvlText w:val="%6."/>
      <w:lvlJc w:val="right"/>
      <w:pPr>
        <w:ind w:left="6730" w:hanging="180"/>
      </w:pPr>
    </w:lvl>
    <w:lvl w:ilvl="6" w:tplc="0421000F" w:tentative="1">
      <w:start w:val="1"/>
      <w:numFmt w:val="decimal"/>
      <w:lvlText w:val="%7."/>
      <w:lvlJc w:val="left"/>
      <w:pPr>
        <w:ind w:left="7450" w:hanging="360"/>
      </w:pPr>
    </w:lvl>
    <w:lvl w:ilvl="7" w:tplc="04210019" w:tentative="1">
      <w:start w:val="1"/>
      <w:numFmt w:val="lowerLetter"/>
      <w:lvlText w:val="%8."/>
      <w:lvlJc w:val="left"/>
      <w:pPr>
        <w:ind w:left="8170" w:hanging="360"/>
      </w:pPr>
    </w:lvl>
    <w:lvl w:ilvl="8" w:tplc="0421001B" w:tentative="1">
      <w:start w:val="1"/>
      <w:numFmt w:val="lowerRoman"/>
      <w:lvlText w:val="%9."/>
      <w:lvlJc w:val="right"/>
      <w:pPr>
        <w:ind w:left="8890" w:hanging="180"/>
      </w:pPr>
    </w:lvl>
  </w:abstractNum>
  <w:abstractNum w:abstractNumId="4">
    <w:nsid w:val="04E14A95"/>
    <w:multiLevelType w:val="hybridMultilevel"/>
    <w:tmpl w:val="7F8EF452"/>
    <w:lvl w:ilvl="0" w:tplc="B8D0B250">
      <w:start w:val="1"/>
      <w:numFmt w:val="decimal"/>
      <w:lvlText w:val="(%1)"/>
      <w:lvlJc w:val="left"/>
      <w:pPr>
        <w:ind w:left="1224" w:hanging="425"/>
        <w:jc w:val="left"/>
      </w:pPr>
      <w:rPr>
        <w:rFonts w:ascii="Bookman Old Style" w:eastAsia="Bookman Old Style" w:hAnsi="Bookman Old Style" w:cs="Bookman Old Style" w:hint="default"/>
        <w:spacing w:val="0"/>
        <w:w w:val="100"/>
        <w:sz w:val="24"/>
        <w:szCs w:val="24"/>
      </w:rPr>
    </w:lvl>
    <w:lvl w:ilvl="1" w:tplc="B7CEED1C">
      <w:start w:val="1"/>
      <w:numFmt w:val="lowerLetter"/>
      <w:lvlText w:val="%2."/>
      <w:lvlJc w:val="left"/>
      <w:pPr>
        <w:ind w:left="1509" w:hanging="285"/>
        <w:jc w:val="left"/>
      </w:pPr>
      <w:rPr>
        <w:rFonts w:ascii="Bookman Old Style" w:eastAsia="Bookman Old Style" w:hAnsi="Bookman Old Style" w:cs="Bookman Old Style" w:hint="default"/>
        <w:w w:val="100"/>
        <w:sz w:val="24"/>
        <w:szCs w:val="24"/>
      </w:rPr>
    </w:lvl>
    <w:lvl w:ilvl="2" w:tplc="0B0AF19C">
      <w:numFmt w:val="bullet"/>
      <w:lvlText w:val="•"/>
      <w:lvlJc w:val="left"/>
      <w:pPr>
        <w:ind w:left="2443" w:hanging="285"/>
      </w:pPr>
      <w:rPr>
        <w:rFonts w:hint="default"/>
      </w:rPr>
    </w:lvl>
    <w:lvl w:ilvl="3" w:tplc="7D4C4740">
      <w:numFmt w:val="bullet"/>
      <w:lvlText w:val="•"/>
      <w:lvlJc w:val="left"/>
      <w:pPr>
        <w:ind w:left="3386" w:hanging="285"/>
      </w:pPr>
      <w:rPr>
        <w:rFonts w:hint="default"/>
      </w:rPr>
    </w:lvl>
    <w:lvl w:ilvl="4" w:tplc="D3168022">
      <w:numFmt w:val="bullet"/>
      <w:lvlText w:val="•"/>
      <w:lvlJc w:val="left"/>
      <w:pPr>
        <w:ind w:left="4329" w:hanging="285"/>
      </w:pPr>
      <w:rPr>
        <w:rFonts w:hint="default"/>
      </w:rPr>
    </w:lvl>
    <w:lvl w:ilvl="5" w:tplc="2E1EAFCE">
      <w:numFmt w:val="bullet"/>
      <w:lvlText w:val="•"/>
      <w:lvlJc w:val="left"/>
      <w:pPr>
        <w:ind w:left="5272" w:hanging="285"/>
      </w:pPr>
      <w:rPr>
        <w:rFonts w:hint="default"/>
      </w:rPr>
    </w:lvl>
    <w:lvl w:ilvl="6" w:tplc="24C86654">
      <w:numFmt w:val="bullet"/>
      <w:lvlText w:val="•"/>
      <w:lvlJc w:val="left"/>
      <w:pPr>
        <w:ind w:left="6215" w:hanging="285"/>
      </w:pPr>
      <w:rPr>
        <w:rFonts w:hint="default"/>
      </w:rPr>
    </w:lvl>
    <w:lvl w:ilvl="7" w:tplc="03786E10">
      <w:numFmt w:val="bullet"/>
      <w:lvlText w:val="•"/>
      <w:lvlJc w:val="left"/>
      <w:pPr>
        <w:ind w:left="7158" w:hanging="285"/>
      </w:pPr>
      <w:rPr>
        <w:rFonts w:hint="default"/>
      </w:rPr>
    </w:lvl>
    <w:lvl w:ilvl="8" w:tplc="FEAA7AA4">
      <w:numFmt w:val="bullet"/>
      <w:lvlText w:val="•"/>
      <w:lvlJc w:val="left"/>
      <w:pPr>
        <w:ind w:left="8101" w:hanging="285"/>
      </w:pPr>
      <w:rPr>
        <w:rFonts w:hint="default"/>
      </w:rPr>
    </w:lvl>
  </w:abstractNum>
  <w:abstractNum w:abstractNumId="5">
    <w:nsid w:val="08124BF3"/>
    <w:multiLevelType w:val="hybridMultilevel"/>
    <w:tmpl w:val="2034F2C4"/>
    <w:lvl w:ilvl="0" w:tplc="1FFA04B8">
      <w:start w:val="1"/>
      <w:numFmt w:val="decimal"/>
      <w:lvlText w:val="(%1)"/>
      <w:lvlJc w:val="left"/>
      <w:pPr>
        <w:ind w:left="2846" w:hanging="360"/>
      </w:pPr>
      <w:rPr>
        <w:rFonts w:ascii="Bookman Old Style" w:eastAsia="Bookman Old Style" w:hAnsi="Bookman Old Style" w:cs="Bookman Old Style" w:hint="default"/>
        <w:spacing w:val="-1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6">
    <w:nsid w:val="081B14B7"/>
    <w:multiLevelType w:val="hybridMultilevel"/>
    <w:tmpl w:val="1610B9E8"/>
    <w:lvl w:ilvl="0" w:tplc="FFFFFFFF">
      <w:start w:val="1"/>
      <w:numFmt w:val="decimal"/>
      <w:lvlText w:val="(%1)"/>
      <w:lvlJc w:val="left"/>
      <w:pPr>
        <w:ind w:left="1236" w:hanging="361"/>
      </w:pPr>
      <w:rPr>
        <w:rFonts w:ascii="Bookman Old Style" w:eastAsia="Bookman Old Style" w:hAnsi="Bookman Old Style" w:cs="Bookman Old Style" w:hint="default"/>
        <w:spacing w:val="-1"/>
        <w:w w:val="100"/>
        <w:sz w:val="24"/>
        <w:szCs w:val="24"/>
      </w:rPr>
    </w:lvl>
    <w:lvl w:ilvl="1" w:tplc="FFFFFFFF">
      <w:numFmt w:val="bullet"/>
      <w:lvlText w:val="•"/>
      <w:lvlJc w:val="left"/>
      <w:pPr>
        <w:ind w:left="2114" w:hanging="361"/>
      </w:pPr>
      <w:rPr>
        <w:rFonts w:hint="default"/>
      </w:rPr>
    </w:lvl>
    <w:lvl w:ilvl="2" w:tplc="FFFFFFFF">
      <w:numFmt w:val="bullet"/>
      <w:lvlText w:val="•"/>
      <w:lvlJc w:val="left"/>
      <w:pPr>
        <w:ind w:left="2989" w:hanging="361"/>
      </w:pPr>
      <w:rPr>
        <w:rFonts w:hint="default"/>
      </w:rPr>
    </w:lvl>
    <w:lvl w:ilvl="3" w:tplc="FFFFFFFF">
      <w:numFmt w:val="bullet"/>
      <w:lvlText w:val="•"/>
      <w:lvlJc w:val="left"/>
      <w:pPr>
        <w:ind w:left="3864" w:hanging="361"/>
      </w:pPr>
      <w:rPr>
        <w:rFonts w:hint="default"/>
      </w:rPr>
    </w:lvl>
    <w:lvl w:ilvl="4" w:tplc="FFFFFFFF">
      <w:numFmt w:val="bullet"/>
      <w:lvlText w:val="•"/>
      <w:lvlJc w:val="left"/>
      <w:pPr>
        <w:ind w:left="4739" w:hanging="361"/>
      </w:pPr>
      <w:rPr>
        <w:rFonts w:hint="default"/>
      </w:rPr>
    </w:lvl>
    <w:lvl w:ilvl="5" w:tplc="FFFFFFFF">
      <w:numFmt w:val="bullet"/>
      <w:lvlText w:val="•"/>
      <w:lvlJc w:val="left"/>
      <w:pPr>
        <w:ind w:left="5614" w:hanging="361"/>
      </w:pPr>
      <w:rPr>
        <w:rFonts w:hint="default"/>
      </w:rPr>
    </w:lvl>
    <w:lvl w:ilvl="6" w:tplc="FFFFFFFF">
      <w:numFmt w:val="bullet"/>
      <w:lvlText w:val="•"/>
      <w:lvlJc w:val="left"/>
      <w:pPr>
        <w:ind w:left="6488" w:hanging="361"/>
      </w:pPr>
      <w:rPr>
        <w:rFonts w:hint="default"/>
      </w:rPr>
    </w:lvl>
    <w:lvl w:ilvl="7" w:tplc="FFFFFFFF">
      <w:numFmt w:val="bullet"/>
      <w:lvlText w:val="•"/>
      <w:lvlJc w:val="left"/>
      <w:pPr>
        <w:ind w:left="7363" w:hanging="361"/>
      </w:pPr>
      <w:rPr>
        <w:rFonts w:hint="default"/>
      </w:rPr>
    </w:lvl>
    <w:lvl w:ilvl="8" w:tplc="FFFFFFFF">
      <w:numFmt w:val="bullet"/>
      <w:lvlText w:val="•"/>
      <w:lvlJc w:val="left"/>
      <w:pPr>
        <w:ind w:left="8238" w:hanging="361"/>
      </w:pPr>
      <w:rPr>
        <w:rFonts w:hint="default"/>
      </w:rPr>
    </w:lvl>
  </w:abstractNum>
  <w:abstractNum w:abstractNumId="7">
    <w:nsid w:val="0AC734FA"/>
    <w:multiLevelType w:val="hybridMultilevel"/>
    <w:tmpl w:val="37201D94"/>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8">
    <w:nsid w:val="0BEF1042"/>
    <w:multiLevelType w:val="hybridMultilevel"/>
    <w:tmpl w:val="E86E5CFC"/>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9">
    <w:nsid w:val="0D45425D"/>
    <w:multiLevelType w:val="hybridMultilevel"/>
    <w:tmpl w:val="3904C4C6"/>
    <w:lvl w:ilvl="0" w:tplc="04210019">
      <w:start w:val="1"/>
      <w:numFmt w:val="lowerLetter"/>
      <w:lvlText w:val="%1."/>
      <w:lvlJc w:val="left"/>
      <w:pPr>
        <w:ind w:left="2846" w:hanging="360"/>
      </w:p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10">
    <w:nsid w:val="10217366"/>
    <w:multiLevelType w:val="hybridMultilevel"/>
    <w:tmpl w:val="E1483144"/>
    <w:lvl w:ilvl="0" w:tplc="04210019">
      <w:start w:val="1"/>
      <w:numFmt w:val="lowerLetter"/>
      <w:lvlText w:val="%1."/>
      <w:lvlJc w:val="left"/>
      <w:pPr>
        <w:ind w:left="3271" w:hanging="360"/>
      </w:pPr>
    </w:lvl>
    <w:lvl w:ilvl="1" w:tplc="04210019" w:tentative="1">
      <w:start w:val="1"/>
      <w:numFmt w:val="lowerLetter"/>
      <w:lvlText w:val="%2."/>
      <w:lvlJc w:val="left"/>
      <w:pPr>
        <w:ind w:left="3991" w:hanging="360"/>
      </w:pPr>
    </w:lvl>
    <w:lvl w:ilvl="2" w:tplc="0421001B" w:tentative="1">
      <w:start w:val="1"/>
      <w:numFmt w:val="lowerRoman"/>
      <w:lvlText w:val="%3."/>
      <w:lvlJc w:val="right"/>
      <w:pPr>
        <w:ind w:left="4711" w:hanging="180"/>
      </w:pPr>
    </w:lvl>
    <w:lvl w:ilvl="3" w:tplc="0421000F" w:tentative="1">
      <w:start w:val="1"/>
      <w:numFmt w:val="decimal"/>
      <w:lvlText w:val="%4."/>
      <w:lvlJc w:val="left"/>
      <w:pPr>
        <w:ind w:left="5431" w:hanging="360"/>
      </w:pPr>
    </w:lvl>
    <w:lvl w:ilvl="4" w:tplc="04210019" w:tentative="1">
      <w:start w:val="1"/>
      <w:numFmt w:val="lowerLetter"/>
      <w:lvlText w:val="%5."/>
      <w:lvlJc w:val="left"/>
      <w:pPr>
        <w:ind w:left="6151" w:hanging="360"/>
      </w:pPr>
    </w:lvl>
    <w:lvl w:ilvl="5" w:tplc="0421001B" w:tentative="1">
      <w:start w:val="1"/>
      <w:numFmt w:val="lowerRoman"/>
      <w:lvlText w:val="%6."/>
      <w:lvlJc w:val="right"/>
      <w:pPr>
        <w:ind w:left="6871" w:hanging="180"/>
      </w:pPr>
    </w:lvl>
    <w:lvl w:ilvl="6" w:tplc="0421000F" w:tentative="1">
      <w:start w:val="1"/>
      <w:numFmt w:val="decimal"/>
      <w:lvlText w:val="%7."/>
      <w:lvlJc w:val="left"/>
      <w:pPr>
        <w:ind w:left="7591" w:hanging="360"/>
      </w:pPr>
    </w:lvl>
    <w:lvl w:ilvl="7" w:tplc="04210019" w:tentative="1">
      <w:start w:val="1"/>
      <w:numFmt w:val="lowerLetter"/>
      <w:lvlText w:val="%8."/>
      <w:lvlJc w:val="left"/>
      <w:pPr>
        <w:ind w:left="8311" w:hanging="360"/>
      </w:pPr>
    </w:lvl>
    <w:lvl w:ilvl="8" w:tplc="0421001B" w:tentative="1">
      <w:start w:val="1"/>
      <w:numFmt w:val="lowerRoman"/>
      <w:lvlText w:val="%9."/>
      <w:lvlJc w:val="right"/>
      <w:pPr>
        <w:ind w:left="9031" w:hanging="180"/>
      </w:pPr>
    </w:lvl>
  </w:abstractNum>
  <w:abstractNum w:abstractNumId="11">
    <w:nsid w:val="110F183D"/>
    <w:multiLevelType w:val="hybridMultilevel"/>
    <w:tmpl w:val="DE9EE33C"/>
    <w:lvl w:ilvl="0" w:tplc="1FFA04B8">
      <w:start w:val="1"/>
      <w:numFmt w:val="decimal"/>
      <w:lvlText w:val="(%1)"/>
      <w:lvlJc w:val="left"/>
      <w:pPr>
        <w:ind w:left="2846" w:hanging="360"/>
      </w:pPr>
      <w:rPr>
        <w:rFonts w:ascii="Bookman Old Style" w:eastAsia="Bookman Old Style" w:hAnsi="Bookman Old Style" w:cs="Bookman Old Style" w:hint="default"/>
        <w:spacing w:val="-10"/>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28E77E5"/>
    <w:multiLevelType w:val="hybridMultilevel"/>
    <w:tmpl w:val="C50E5D00"/>
    <w:lvl w:ilvl="0" w:tplc="4BC0921A">
      <w:start w:val="1"/>
      <w:numFmt w:val="decimal"/>
      <w:lvlText w:val="(%1)"/>
      <w:lvlJc w:val="left"/>
      <w:pPr>
        <w:ind w:left="1160" w:hanging="360"/>
        <w:jc w:val="left"/>
      </w:pPr>
      <w:rPr>
        <w:rFonts w:ascii="Bookman Old Style" w:eastAsia="Bookman Old Style" w:hAnsi="Bookman Old Style" w:cs="Bookman Old Style" w:hint="default"/>
        <w:spacing w:val="-1"/>
        <w:w w:val="100"/>
        <w:sz w:val="24"/>
        <w:szCs w:val="24"/>
      </w:rPr>
    </w:lvl>
    <w:lvl w:ilvl="1" w:tplc="8820B4DE">
      <w:start w:val="1"/>
      <w:numFmt w:val="lowerLetter"/>
      <w:lvlText w:val="%2."/>
      <w:lvlJc w:val="left"/>
      <w:pPr>
        <w:ind w:left="1509" w:hanging="285"/>
        <w:jc w:val="left"/>
      </w:pPr>
      <w:rPr>
        <w:rFonts w:ascii="Bookman Old Style" w:eastAsia="Bookman Old Style" w:hAnsi="Bookman Old Style" w:cs="Bookman Old Style" w:hint="default"/>
        <w:w w:val="100"/>
        <w:sz w:val="24"/>
        <w:szCs w:val="24"/>
      </w:rPr>
    </w:lvl>
    <w:lvl w:ilvl="2" w:tplc="4D1C9B5E">
      <w:numFmt w:val="bullet"/>
      <w:lvlText w:val="•"/>
      <w:lvlJc w:val="left"/>
      <w:pPr>
        <w:ind w:left="2443" w:hanging="285"/>
      </w:pPr>
      <w:rPr>
        <w:rFonts w:hint="default"/>
      </w:rPr>
    </w:lvl>
    <w:lvl w:ilvl="3" w:tplc="D666C5C8">
      <w:numFmt w:val="bullet"/>
      <w:lvlText w:val="•"/>
      <w:lvlJc w:val="left"/>
      <w:pPr>
        <w:ind w:left="3386" w:hanging="285"/>
      </w:pPr>
      <w:rPr>
        <w:rFonts w:hint="default"/>
      </w:rPr>
    </w:lvl>
    <w:lvl w:ilvl="4" w:tplc="3EA21A32">
      <w:numFmt w:val="bullet"/>
      <w:lvlText w:val="•"/>
      <w:lvlJc w:val="left"/>
      <w:pPr>
        <w:ind w:left="4329" w:hanging="285"/>
      </w:pPr>
      <w:rPr>
        <w:rFonts w:hint="default"/>
      </w:rPr>
    </w:lvl>
    <w:lvl w:ilvl="5" w:tplc="33C683B8">
      <w:numFmt w:val="bullet"/>
      <w:lvlText w:val="•"/>
      <w:lvlJc w:val="left"/>
      <w:pPr>
        <w:ind w:left="5272" w:hanging="285"/>
      </w:pPr>
      <w:rPr>
        <w:rFonts w:hint="default"/>
      </w:rPr>
    </w:lvl>
    <w:lvl w:ilvl="6" w:tplc="9AC0340C">
      <w:numFmt w:val="bullet"/>
      <w:lvlText w:val="•"/>
      <w:lvlJc w:val="left"/>
      <w:pPr>
        <w:ind w:left="6215" w:hanging="285"/>
      </w:pPr>
      <w:rPr>
        <w:rFonts w:hint="default"/>
      </w:rPr>
    </w:lvl>
    <w:lvl w:ilvl="7" w:tplc="F71A4D1C">
      <w:numFmt w:val="bullet"/>
      <w:lvlText w:val="•"/>
      <w:lvlJc w:val="left"/>
      <w:pPr>
        <w:ind w:left="7158" w:hanging="285"/>
      </w:pPr>
      <w:rPr>
        <w:rFonts w:hint="default"/>
      </w:rPr>
    </w:lvl>
    <w:lvl w:ilvl="8" w:tplc="B3CADCC0">
      <w:numFmt w:val="bullet"/>
      <w:lvlText w:val="•"/>
      <w:lvlJc w:val="left"/>
      <w:pPr>
        <w:ind w:left="8101" w:hanging="285"/>
      </w:pPr>
      <w:rPr>
        <w:rFonts w:hint="default"/>
      </w:rPr>
    </w:lvl>
  </w:abstractNum>
  <w:abstractNum w:abstractNumId="13">
    <w:nsid w:val="136A7914"/>
    <w:multiLevelType w:val="hybridMultilevel"/>
    <w:tmpl w:val="688E8C60"/>
    <w:lvl w:ilvl="0" w:tplc="04210019">
      <w:start w:val="1"/>
      <w:numFmt w:val="lowerLetter"/>
      <w:lvlText w:val="%1."/>
      <w:lvlJc w:val="left"/>
      <w:pPr>
        <w:ind w:left="3271" w:hanging="360"/>
      </w:pPr>
    </w:lvl>
    <w:lvl w:ilvl="1" w:tplc="04210019" w:tentative="1">
      <w:start w:val="1"/>
      <w:numFmt w:val="lowerLetter"/>
      <w:lvlText w:val="%2."/>
      <w:lvlJc w:val="left"/>
      <w:pPr>
        <w:ind w:left="3991" w:hanging="360"/>
      </w:pPr>
    </w:lvl>
    <w:lvl w:ilvl="2" w:tplc="0421001B" w:tentative="1">
      <w:start w:val="1"/>
      <w:numFmt w:val="lowerRoman"/>
      <w:lvlText w:val="%3."/>
      <w:lvlJc w:val="right"/>
      <w:pPr>
        <w:ind w:left="4711" w:hanging="180"/>
      </w:pPr>
    </w:lvl>
    <w:lvl w:ilvl="3" w:tplc="0421000F" w:tentative="1">
      <w:start w:val="1"/>
      <w:numFmt w:val="decimal"/>
      <w:lvlText w:val="%4."/>
      <w:lvlJc w:val="left"/>
      <w:pPr>
        <w:ind w:left="5431" w:hanging="360"/>
      </w:pPr>
    </w:lvl>
    <w:lvl w:ilvl="4" w:tplc="04210019" w:tentative="1">
      <w:start w:val="1"/>
      <w:numFmt w:val="lowerLetter"/>
      <w:lvlText w:val="%5."/>
      <w:lvlJc w:val="left"/>
      <w:pPr>
        <w:ind w:left="6151" w:hanging="360"/>
      </w:pPr>
    </w:lvl>
    <w:lvl w:ilvl="5" w:tplc="0421001B" w:tentative="1">
      <w:start w:val="1"/>
      <w:numFmt w:val="lowerRoman"/>
      <w:lvlText w:val="%6."/>
      <w:lvlJc w:val="right"/>
      <w:pPr>
        <w:ind w:left="6871" w:hanging="180"/>
      </w:pPr>
    </w:lvl>
    <w:lvl w:ilvl="6" w:tplc="0421000F" w:tentative="1">
      <w:start w:val="1"/>
      <w:numFmt w:val="decimal"/>
      <w:lvlText w:val="%7."/>
      <w:lvlJc w:val="left"/>
      <w:pPr>
        <w:ind w:left="7591" w:hanging="360"/>
      </w:pPr>
    </w:lvl>
    <w:lvl w:ilvl="7" w:tplc="04210019" w:tentative="1">
      <w:start w:val="1"/>
      <w:numFmt w:val="lowerLetter"/>
      <w:lvlText w:val="%8."/>
      <w:lvlJc w:val="left"/>
      <w:pPr>
        <w:ind w:left="8311" w:hanging="360"/>
      </w:pPr>
    </w:lvl>
    <w:lvl w:ilvl="8" w:tplc="0421001B" w:tentative="1">
      <w:start w:val="1"/>
      <w:numFmt w:val="lowerRoman"/>
      <w:lvlText w:val="%9."/>
      <w:lvlJc w:val="right"/>
      <w:pPr>
        <w:ind w:left="9031" w:hanging="180"/>
      </w:pPr>
    </w:lvl>
  </w:abstractNum>
  <w:abstractNum w:abstractNumId="14">
    <w:nsid w:val="13AA1C1B"/>
    <w:multiLevelType w:val="hybridMultilevel"/>
    <w:tmpl w:val="C1100CCC"/>
    <w:lvl w:ilvl="0" w:tplc="49F83BA2">
      <w:start w:val="1"/>
      <w:numFmt w:val="lowerLetter"/>
      <w:lvlText w:val="%1."/>
      <w:lvlJc w:val="left"/>
      <w:pPr>
        <w:ind w:left="1084" w:hanging="284"/>
        <w:jc w:val="left"/>
      </w:pPr>
      <w:rPr>
        <w:rFonts w:ascii="Bookman Old Style" w:eastAsia="Bookman Old Style" w:hAnsi="Bookman Old Style" w:cs="Bookman Old Style" w:hint="default"/>
        <w:w w:val="100"/>
        <w:sz w:val="24"/>
        <w:szCs w:val="24"/>
      </w:rPr>
    </w:lvl>
    <w:lvl w:ilvl="1" w:tplc="0D2CB374">
      <w:start w:val="1"/>
      <w:numFmt w:val="decimal"/>
      <w:lvlText w:val="%2."/>
      <w:lvlJc w:val="left"/>
      <w:pPr>
        <w:ind w:left="1509" w:hanging="425"/>
        <w:jc w:val="left"/>
      </w:pPr>
      <w:rPr>
        <w:rFonts w:ascii="Bookman Old Style" w:eastAsia="Bookman Old Style" w:hAnsi="Bookman Old Style" w:cs="Bookman Old Style" w:hint="default"/>
        <w:spacing w:val="-31"/>
        <w:w w:val="100"/>
        <w:sz w:val="24"/>
        <w:szCs w:val="24"/>
      </w:rPr>
    </w:lvl>
    <w:lvl w:ilvl="2" w:tplc="E6CA526E">
      <w:numFmt w:val="bullet"/>
      <w:lvlText w:val="•"/>
      <w:lvlJc w:val="left"/>
      <w:pPr>
        <w:ind w:left="2443" w:hanging="425"/>
      </w:pPr>
      <w:rPr>
        <w:rFonts w:hint="default"/>
      </w:rPr>
    </w:lvl>
    <w:lvl w:ilvl="3" w:tplc="E04EAF1E">
      <w:numFmt w:val="bullet"/>
      <w:lvlText w:val="•"/>
      <w:lvlJc w:val="left"/>
      <w:pPr>
        <w:ind w:left="3386" w:hanging="425"/>
      </w:pPr>
      <w:rPr>
        <w:rFonts w:hint="default"/>
      </w:rPr>
    </w:lvl>
    <w:lvl w:ilvl="4" w:tplc="82767066">
      <w:numFmt w:val="bullet"/>
      <w:lvlText w:val="•"/>
      <w:lvlJc w:val="left"/>
      <w:pPr>
        <w:ind w:left="4329" w:hanging="425"/>
      </w:pPr>
      <w:rPr>
        <w:rFonts w:hint="default"/>
      </w:rPr>
    </w:lvl>
    <w:lvl w:ilvl="5" w:tplc="61A4311A">
      <w:numFmt w:val="bullet"/>
      <w:lvlText w:val="•"/>
      <w:lvlJc w:val="left"/>
      <w:pPr>
        <w:ind w:left="5272" w:hanging="425"/>
      </w:pPr>
      <w:rPr>
        <w:rFonts w:hint="default"/>
      </w:rPr>
    </w:lvl>
    <w:lvl w:ilvl="6" w:tplc="10F60402">
      <w:numFmt w:val="bullet"/>
      <w:lvlText w:val="•"/>
      <w:lvlJc w:val="left"/>
      <w:pPr>
        <w:ind w:left="6215" w:hanging="425"/>
      </w:pPr>
      <w:rPr>
        <w:rFonts w:hint="default"/>
      </w:rPr>
    </w:lvl>
    <w:lvl w:ilvl="7" w:tplc="0E62439E">
      <w:numFmt w:val="bullet"/>
      <w:lvlText w:val="•"/>
      <w:lvlJc w:val="left"/>
      <w:pPr>
        <w:ind w:left="7158" w:hanging="425"/>
      </w:pPr>
      <w:rPr>
        <w:rFonts w:hint="default"/>
      </w:rPr>
    </w:lvl>
    <w:lvl w:ilvl="8" w:tplc="7D2EC078">
      <w:numFmt w:val="bullet"/>
      <w:lvlText w:val="•"/>
      <w:lvlJc w:val="left"/>
      <w:pPr>
        <w:ind w:left="8101" w:hanging="425"/>
      </w:pPr>
      <w:rPr>
        <w:rFonts w:hint="default"/>
      </w:rPr>
    </w:lvl>
  </w:abstractNum>
  <w:abstractNum w:abstractNumId="15">
    <w:nsid w:val="13D50B5D"/>
    <w:multiLevelType w:val="hybridMultilevel"/>
    <w:tmpl w:val="5CBE74A6"/>
    <w:lvl w:ilvl="0" w:tplc="04210019">
      <w:start w:val="1"/>
      <w:numFmt w:val="lowerLetter"/>
      <w:lvlText w:val="%1."/>
      <w:lvlJc w:val="left"/>
      <w:pPr>
        <w:ind w:left="2846" w:hanging="360"/>
      </w:p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16">
    <w:nsid w:val="15494CAD"/>
    <w:multiLevelType w:val="hybridMultilevel"/>
    <w:tmpl w:val="30A8F810"/>
    <w:lvl w:ilvl="0" w:tplc="1E7CEF54">
      <w:start w:val="1"/>
      <w:numFmt w:val="decimal"/>
      <w:lvlText w:val="(%1)"/>
      <w:lvlJc w:val="left"/>
      <w:pPr>
        <w:ind w:left="1224" w:hanging="425"/>
        <w:jc w:val="left"/>
      </w:pPr>
      <w:rPr>
        <w:rFonts w:ascii="Bookman Old Style" w:eastAsia="Bookman Old Style" w:hAnsi="Bookman Old Style" w:cs="Bookman Old Style" w:hint="default"/>
        <w:spacing w:val="0"/>
        <w:w w:val="100"/>
        <w:sz w:val="24"/>
        <w:szCs w:val="24"/>
      </w:rPr>
    </w:lvl>
    <w:lvl w:ilvl="1" w:tplc="815C0D3E">
      <w:start w:val="1"/>
      <w:numFmt w:val="lowerLetter"/>
      <w:lvlText w:val="%2."/>
      <w:lvlJc w:val="left"/>
      <w:pPr>
        <w:ind w:left="1649" w:hanging="425"/>
        <w:jc w:val="left"/>
      </w:pPr>
      <w:rPr>
        <w:rFonts w:ascii="Bookman Old Style" w:eastAsia="Bookman Old Style" w:hAnsi="Bookman Old Style" w:cs="Bookman Old Style" w:hint="default"/>
        <w:spacing w:val="-23"/>
        <w:w w:val="100"/>
        <w:sz w:val="24"/>
        <w:szCs w:val="24"/>
      </w:rPr>
    </w:lvl>
    <w:lvl w:ilvl="2" w:tplc="545226D6">
      <w:numFmt w:val="bullet"/>
      <w:lvlText w:val="•"/>
      <w:lvlJc w:val="left"/>
      <w:pPr>
        <w:ind w:left="2567" w:hanging="425"/>
      </w:pPr>
      <w:rPr>
        <w:rFonts w:hint="default"/>
      </w:rPr>
    </w:lvl>
    <w:lvl w:ilvl="3" w:tplc="3A567186">
      <w:numFmt w:val="bullet"/>
      <w:lvlText w:val="•"/>
      <w:lvlJc w:val="left"/>
      <w:pPr>
        <w:ind w:left="3495" w:hanging="425"/>
      </w:pPr>
      <w:rPr>
        <w:rFonts w:hint="default"/>
      </w:rPr>
    </w:lvl>
    <w:lvl w:ilvl="4" w:tplc="A72CE928">
      <w:numFmt w:val="bullet"/>
      <w:lvlText w:val="•"/>
      <w:lvlJc w:val="left"/>
      <w:pPr>
        <w:ind w:left="4422" w:hanging="425"/>
      </w:pPr>
      <w:rPr>
        <w:rFonts w:hint="default"/>
      </w:rPr>
    </w:lvl>
    <w:lvl w:ilvl="5" w:tplc="45369B52">
      <w:numFmt w:val="bullet"/>
      <w:lvlText w:val="•"/>
      <w:lvlJc w:val="left"/>
      <w:pPr>
        <w:ind w:left="5350" w:hanging="425"/>
      </w:pPr>
      <w:rPr>
        <w:rFonts w:hint="default"/>
      </w:rPr>
    </w:lvl>
    <w:lvl w:ilvl="6" w:tplc="156631E2">
      <w:numFmt w:val="bullet"/>
      <w:lvlText w:val="•"/>
      <w:lvlJc w:val="left"/>
      <w:pPr>
        <w:ind w:left="6277" w:hanging="425"/>
      </w:pPr>
      <w:rPr>
        <w:rFonts w:hint="default"/>
      </w:rPr>
    </w:lvl>
    <w:lvl w:ilvl="7" w:tplc="06207C5A">
      <w:numFmt w:val="bullet"/>
      <w:lvlText w:val="•"/>
      <w:lvlJc w:val="left"/>
      <w:pPr>
        <w:ind w:left="7205" w:hanging="425"/>
      </w:pPr>
      <w:rPr>
        <w:rFonts w:hint="default"/>
      </w:rPr>
    </w:lvl>
    <w:lvl w:ilvl="8" w:tplc="0876FE58">
      <w:numFmt w:val="bullet"/>
      <w:lvlText w:val="•"/>
      <w:lvlJc w:val="left"/>
      <w:pPr>
        <w:ind w:left="8132" w:hanging="425"/>
      </w:pPr>
      <w:rPr>
        <w:rFonts w:hint="default"/>
      </w:rPr>
    </w:lvl>
  </w:abstractNum>
  <w:abstractNum w:abstractNumId="17">
    <w:nsid w:val="179A1BAE"/>
    <w:multiLevelType w:val="hybridMultilevel"/>
    <w:tmpl w:val="B5167E62"/>
    <w:lvl w:ilvl="0" w:tplc="15141C7A">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18">
    <w:nsid w:val="17CE739F"/>
    <w:multiLevelType w:val="hybridMultilevel"/>
    <w:tmpl w:val="6A86EE42"/>
    <w:lvl w:ilvl="0" w:tplc="033C8E96">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19">
    <w:nsid w:val="18732C1B"/>
    <w:multiLevelType w:val="hybridMultilevel"/>
    <w:tmpl w:val="73C6E1F0"/>
    <w:lvl w:ilvl="0" w:tplc="9C34FF94">
      <w:start w:val="1"/>
      <w:numFmt w:val="decimal"/>
      <w:lvlText w:val="(%1)"/>
      <w:lvlJc w:val="left"/>
      <w:pPr>
        <w:ind w:left="2846" w:hanging="360"/>
      </w:pPr>
      <w:rPr>
        <w:rFonts w:hint="default"/>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20">
    <w:nsid w:val="1AE91827"/>
    <w:multiLevelType w:val="hybridMultilevel"/>
    <w:tmpl w:val="A736756E"/>
    <w:lvl w:ilvl="0" w:tplc="7F26419A">
      <w:start w:val="1"/>
      <w:numFmt w:val="decimal"/>
      <w:lvlText w:val="(%1)"/>
      <w:lvlJc w:val="left"/>
      <w:pPr>
        <w:ind w:left="1236" w:hanging="361"/>
        <w:jc w:val="left"/>
      </w:pPr>
      <w:rPr>
        <w:rFonts w:ascii="Bookman Old Style" w:eastAsia="Bookman Old Style" w:hAnsi="Bookman Old Style" w:cs="Bookman Old Style" w:hint="default"/>
        <w:spacing w:val="-1"/>
        <w:w w:val="100"/>
        <w:sz w:val="24"/>
        <w:szCs w:val="24"/>
      </w:rPr>
    </w:lvl>
    <w:lvl w:ilvl="1" w:tplc="2D2A2490">
      <w:start w:val="1"/>
      <w:numFmt w:val="lowerLetter"/>
      <w:lvlText w:val="%2."/>
      <w:lvlJc w:val="left"/>
      <w:pPr>
        <w:ind w:left="1509" w:hanging="285"/>
        <w:jc w:val="left"/>
      </w:pPr>
      <w:rPr>
        <w:rFonts w:ascii="Bookman Old Style" w:eastAsia="Bookman Old Style" w:hAnsi="Bookman Old Style" w:cs="Bookman Old Style" w:hint="default"/>
        <w:w w:val="100"/>
        <w:sz w:val="24"/>
        <w:szCs w:val="24"/>
      </w:rPr>
    </w:lvl>
    <w:lvl w:ilvl="2" w:tplc="225A5622">
      <w:numFmt w:val="bullet"/>
      <w:lvlText w:val="•"/>
      <w:lvlJc w:val="left"/>
      <w:pPr>
        <w:ind w:left="2443" w:hanging="285"/>
      </w:pPr>
      <w:rPr>
        <w:rFonts w:hint="default"/>
      </w:rPr>
    </w:lvl>
    <w:lvl w:ilvl="3" w:tplc="E91A45B2">
      <w:numFmt w:val="bullet"/>
      <w:lvlText w:val="•"/>
      <w:lvlJc w:val="left"/>
      <w:pPr>
        <w:ind w:left="3386" w:hanging="285"/>
      </w:pPr>
      <w:rPr>
        <w:rFonts w:hint="default"/>
      </w:rPr>
    </w:lvl>
    <w:lvl w:ilvl="4" w:tplc="09F20048">
      <w:numFmt w:val="bullet"/>
      <w:lvlText w:val="•"/>
      <w:lvlJc w:val="left"/>
      <w:pPr>
        <w:ind w:left="4329" w:hanging="285"/>
      </w:pPr>
      <w:rPr>
        <w:rFonts w:hint="default"/>
      </w:rPr>
    </w:lvl>
    <w:lvl w:ilvl="5" w:tplc="03A2A310">
      <w:numFmt w:val="bullet"/>
      <w:lvlText w:val="•"/>
      <w:lvlJc w:val="left"/>
      <w:pPr>
        <w:ind w:left="5272" w:hanging="285"/>
      </w:pPr>
      <w:rPr>
        <w:rFonts w:hint="default"/>
      </w:rPr>
    </w:lvl>
    <w:lvl w:ilvl="6" w:tplc="3DC63664">
      <w:numFmt w:val="bullet"/>
      <w:lvlText w:val="•"/>
      <w:lvlJc w:val="left"/>
      <w:pPr>
        <w:ind w:left="6215" w:hanging="285"/>
      </w:pPr>
      <w:rPr>
        <w:rFonts w:hint="default"/>
      </w:rPr>
    </w:lvl>
    <w:lvl w:ilvl="7" w:tplc="F8A202FE">
      <w:numFmt w:val="bullet"/>
      <w:lvlText w:val="•"/>
      <w:lvlJc w:val="left"/>
      <w:pPr>
        <w:ind w:left="7158" w:hanging="285"/>
      </w:pPr>
      <w:rPr>
        <w:rFonts w:hint="default"/>
      </w:rPr>
    </w:lvl>
    <w:lvl w:ilvl="8" w:tplc="3D06607E">
      <w:numFmt w:val="bullet"/>
      <w:lvlText w:val="•"/>
      <w:lvlJc w:val="left"/>
      <w:pPr>
        <w:ind w:left="8101" w:hanging="285"/>
      </w:pPr>
      <w:rPr>
        <w:rFonts w:hint="default"/>
      </w:rPr>
    </w:lvl>
  </w:abstractNum>
  <w:abstractNum w:abstractNumId="21">
    <w:nsid w:val="1B036E65"/>
    <w:multiLevelType w:val="hybridMultilevel"/>
    <w:tmpl w:val="3CEA4E32"/>
    <w:lvl w:ilvl="0" w:tplc="04210019">
      <w:start w:val="1"/>
      <w:numFmt w:val="lowerLetter"/>
      <w:lvlText w:val="%1."/>
      <w:lvlJc w:val="left"/>
      <w:pPr>
        <w:ind w:left="2847" w:hanging="360"/>
      </w:p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22">
    <w:nsid w:val="1BD036AE"/>
    <w:multiLevelType w:val="hybridMultilevel"/>
    <w:tmpl w:val="D3AE61FA"/>
    <w:lvl w:ilvl="0" w:tplc="458C6BD4">
      <w:start w:val="1"/>
      <w:numFmt w:val="lowerLetter"/>
      <w:lvlText w:val="%1."/>
      <w:lvlJc w:val="left"/>
      <w:pPr>
        <w:ind w:left="1649" w:hanging="361"/>
        <w:jc w:val="left"/>
      </w:pPr>
      <w:rPr>
        <w:rFonts w:ascii="Bookman Old Style" w:eastAsia="Bookman Old Style" w:hAnsi="Bookman Old Style" w:cs="Bookman Old Style" w:hint="default"/>
        <w:spacing w:val="-10"/>
        <w:w w:val="100"/>
        <w:sz w:val="24"/>
        <w:szCs w:val="24"/>
      </w:rPr>
    </w:lvl>
    <w:lvl w:ilvl="1" w:tplc="3F9A7788">
      <w:numFmt w:val="bullet"/>
      <w:lvlText w:val="•"/>
      <w:lvlJc w:val="left"/>
      <w:pPr>
        <w:ind w:left="2474" w:hanging="361"/>
      </w:pPr>
      <w:rPr>
        <w:rFonts w:hint="default"/>
      </w:rPr>
    </w:lvl>
    <w:lvl w:ilvl="2" w:tplc="296EE52A">
      <w:numFmt w:val="bullet"/>
      <w:lvlText w:val="•"/>
      <w:lvlJc w:val="left"/>
      <w:pPr>
        <w:ind w:left="3309" w:hanging="361"/>
      </w:pPr>
      <w:rPr>
        <w:rFonts w:hint="default"/>
      </w:rPr>
    </w:lvl>
    <w:lvl w:ilvl="3" w:tplc="03729D16">
      <w:numFmt w:val="bullet"/>
      <w:lvlText w:val="•"/>
      <w:lvlJc w:val="left"/>
      <w:pPr>
        <w:ind w:left="4144" w:hanging="361"/>
      </w:pPr>
      <w:rPr>
        <w:rFonts w:hint="default"/>
      </w:rPr>
    </w:lvl>
    <w:lvl w:ilvl="4" w:tplc="0324E228">
      <w:numFmt w:val="bullet"/>
      <w:lvlText w:val="•"/>
      <w:lvlJc w:val="left"/>
      <w:pPr>
        <w:ind w:left="4979" w:hanging="361"/>
      </w:pPr>
      <w:rPr>
        <w:rFonts w:hint="default"/>
      </w:rPr>
    </w:lvl>
    <w:lvl w:ilvl="5" w:tplc="A35A494A">
      <w:numFmt w:val="bullet"/>
      <w:lvlText w:val="•"/>
      <w:lvlJc w:val="left"/>
      <w:pPr>
        <w:ind w:left="5814" w:hanging="361"/>
      </w:pPr>
      <w:rPr>
        <w:rFonts w:hint="default"/>
      </w:rPr>
    </w:lvl>
    <w:lvl w:ilvl="6" w:tplc="109A5C4A">
      <w:numFmt w:val="bullet"/>
      <w:lvlText w:val="•"/>
      <w:lvlJc w:val="left"/>
      <w:pPr>
        <w:ind w:left="6648" w:hanging="361"/>
      </w:pPr>
      <w:rPr>
        <w:rFonts w:hint="default"/>
      </w:rPr>
    </w:lvl>
    <w:lvl w:ilvl="7" w:tplc="D74C2538">
      <w:numFmt w:val="bullet"/>
      <w:lvlText w:val="•"/>
      <w:lvlJc w:val="left"/>
      <w:pPr>
        <w:ind w:left="7483" w:hanging="361"/>
      </w:pPr>
      <w:rPr>
        <w:rFonts w:hint="default"/>
      </w:rPr>
    </w:lvl>
    <w:lvl w:ilvl="8" w:tplc="5F744E3E">
      <w:numFmt w:val="bullet"/>
      <w:lvlText w:val="•"/>
      <w:lvlJc w:val="left"/>
      <w:pPr>
        <w:ind w:left="8318" w:hanging="361"/>
      </w:pPr>
      <w:rPr>
        <w:rFonts w:hint="default"/>
      </w:rPr>
    </w:lvl>
  </w:abstractNum>
  <w:abstractNum w:abstractNumId="23">
    <w:nsid w:val="1DF61153"/>
    <w:multiLevelType w:val="hybridMultilevel"/>
    <w:tmpl w:val="8160D430"/>
    <w:lvl w:ilvl="0" w:tplc="DF1E16C4">
      <w:start w:val="1"/>
      <w:numFmt w:val="decimal"/>
      <w:lvlText w:val="(%1)"/>
      <w:lvlJc w:val="left"/>
      <w:pPr>
        <w:ind w:left="1236" w:hanging="361"/>
        <w:jc w:val="left"/>
      </w:pPr>
      <w:rPr>
        <w:rFonts w:ascii="Bookman Old Style" w:eastAsia="Bookman Old Style" w:hAnsi="Bookman Old Style" w:cs="Bookman Old Style" w:hint="default"/>
        <w:spacing w:val="-1"/>
        <w:w w:val="100"/>
        <w:sz w:val="24"/>
        <w:szCs w:val="24"/>
      </w:rPr>
    </w:lvl>
    <w:lvl w:ilvl="1" w:tplc="CB66C68E">
      <w:numFmt w:val="bullet"/>
      <w:lvlText w:val="•"/>
      <w:lvlJc w:val="left"/>
      <w:pPr>
        <w:ind w:left="2114" w:hanging="361"/>
      </w:pPr>
      <w:rPr>
        <w:rFonts w:hint="default"/>
      </w:rPr>
    </w:lvl>
    <w:lvl w:ilvl="2" w:tplc="C3C2877A">
      <w:numFmt w:val="bullet"/>
      <w:lvlText w:val="•"/>
      <w:lvlJc w:val="left"/>
      <w:pPr>
        <w:ind w:left="2989" w:hanging="361"/>
      </w:pPr>
      <w:rPr>
        <w:rFonts w:hint="default"/>
      </w:rPr>
    </w:lvl>
    <w:lvl w:ilvl="3" w:tplc="E022104E">
      <w:numFmt w:val="bullet"/>
      <w:lvlText w:val="•"/>
      <w:lvlJc w:val="left"/>
      <w:pPr>
        <w:ind w:left="3864" w:hanging="361"/>
      </w:pPr>
      <w:rPr>
        <w:rFonts w:hint="default"/>
      </w:rPr>
    </w:lvl>
    <w:lvl w:ilvl="4" w:tplc="D07CBFAE">
      <w:numFmt w:val="bullet"/>
      <w:lvlText w:val="•"/>
      <w:lvlJc w:val="left"/>
      <w:pPr>
        <w:ind w:left="4739" w:hanging="361"/>
      </w:pPr>
      <w:rPr>
        <w:rFonts w:hint="default"/>
      </w:rPr>
    </w:lvl>
    <w:lvl w:ilvl="5" w:tplc="1668DC8E">
      <w:numFmt w:val="bullet"/>
      <w:lvlText w:val="•"/>
      <w:lvlJc w:val="left"/>
      <w:pPr>
        <w:ind w:left="5614" w:hanging="361"/>
      </w:pPr>
      <w:rPr>
        <w:rFonts w:hint="default"/>
      </w:rPr>
    </w:lvl>
    <w:lvl w:ilvl="6" w:tplc="D71CC81E">
      <w:numFmt w:val="bullet"/>
      <w:lvlText w:val="•"/>
      <w:lvlJc w:val="left"/>
      <w:pPr>
        <w:ind w:left="6488" w:hanging="361"/>
      </w:pPr>
      <w:rPr>
        <w:rFonts w:hint="default"/>
      </w:rPr>
    </w:lvl>
    <w:lvl w:ilvl="7" w:tplc="E5162C62">
      <w:numFmt w:val="bullet"/>
      <w:lvlText w:val="•"/>
      <w:lvlJc w:val="left"/>
      <w:pPr>
        <w:ind w:left="7363" w:hanging="361"/>
      </w:pPr>
      <w:rPr>
        <w:rFonts w:hint="default"/>
      </w:rPr>
    </w:lvl>
    <w:lvl w:ilvl="8" w:tplc="1CECFF60">
      <w:numFmt w:val="bullet"/>
      <w:lvlText w:val="•"/>
      <w:lvlJc w:val="left"/>
      <w:pPr>
        <w:ind w:left="8238" w:hanging="361"/>
      </w:pPr>
      <w:rPr>
        <w:rFonts w:hint="default"/>
      </w:rPr>
    </w:lvl>
  </w:abstractNum>
  <w:abstractNum w:abstractNumId="24">
    <w:nsid w:val="1EDB6826"/>
    <w:multiLevelType w:val="hybridMultilevel"/>
    <w:tmpl w:val="9118F0E0"/>
    <w:lvl w:ilvl="0" w:tplc="59BCF5E4">
      <w:start w:val="1"/>
      <w:numFmt w:val="decimal"/>
      <w:lvlText w:val="(%1)"/>
      <w:lvlJc w:val="left"/>
      <w:pPr>
        <w:ind w:left="1224" w:hanging="425"/>
        <w:jc w:val="left"/>
      </w:pPr>
      <w:rPr>
        <w:rFonts w:ascii="Bookman Old Style" w:eastAsia="Bookman Old Style" w:hAnsi="Bookman Old Style" w:cs="Bookman Old Style" w:hint="default"/>
        <w:spacing w:val="0"/>
        <w:w w:val="100"/>
        <w:sz w:val="24"/>
        <w:szCs w:val="24"/>
      </w:rPr>
    </w:lvl>
    <w:lvl w:ilvl="1" w:tplc="0E1231AA">
      <w:start w:val="1"/>
      <w:numFmt w:val="decimal"/>
      <w:lvlText w:val="(%2)"/>
      <w:lvlJc w:val="left"/>
      <w:pPr>
        <w:ind w:left="1224" w:hanging="520"/>
        <w:jc w:val="left"/>
      </w:pPr>
      <w:rPr>
        <w:rFonts w:ascii="Bookman Old Style" w:eastAsia="Bookman Old Style" w:hAnsi="Bookman Old Style" w:cs="Bookman Old Style" w:hint="default"/>
        <w:spacing w:val="-5"/>
        <w:w w:val="100"/>
        <w:sz w:val="24"/>
        <w:szCs w:val="24"/>
      </w:rPr>
    </w:lvl>
    <w:lvl w:ilvl="2" w:tplc="AE241684">
      <w:numFmt w:val="bullet"/>
      <w:lvlText w:val="•"/>
      <w:lvlJc w:val="left"/>
      <w:pPr>
        <w:ind w:left="2973" w:hanging="520"/>
      </w:pPr>
      <w:rPr>
        <w:rFonts w:hint="default"/>
      </w:rPr>
    </w:lvl>
    <w:lvl w:ilvl="3" w:tplc="2078E1D2">
      <w:numFmt w:val="bullet"/>
      <w:lvlText w:val="•"/>
      <w:lvlJc w:val="left"/>
      <w:pPr>
        <w:ind w:left="3850" w:hanging="520"/>
      </w:pPr>
      <w:rPr>
        <w:rFonts w:hint="default"/>
      </w:rPr>
    </w:lvl>
    <w:lvl w:ilvl="4" w:tplc="C2863D7C">
      <w:numFmt w:val="bullet"/>
      <w:lvlText w:val="•"/>
      <w:lvlJc w:val="left"/>
      <w:pPr>
        <w:ind w:left="4727" w:hanging="520"/>
      </w:pPr>
      <w:rPr>
        <w:rFonts w:hint="default"/>
      </w:rPr>
    </w:lvl>
    <w:lvl w:ilvl="5" w:tplc="10B2CD14">
      <w:numFmt w:val="bullet"/>
      <w:lvlText w:val="•"/>
      <w:lvlJc w:val="left"/>
      <w:pPr>
        <w:ind w:left="5604" w:hanging="520"/>
      </w:pPr>
      <w:rPr>
        <w:rFonts w:hint="default"/>
      </w:rPr>
    </w:lvl>
    <w:lvl w:ilvl="6" w:tplc="F042CEAA">
      <w:numFmt w:val="bullet"/>
      <w:lvlText w:val="•"/>
      <w:lvlJc w:val="left"/>
      <w:pPr>
        <w:ind w:left="6480" w:hanging="520"/>
      </w:pPr>
      <w:rPr>
        <w:rFonts w:hint="default"/>
      </w:rPr>
    </w:lvl>
    <w:lvl w:ilvl="7" w:tplc="CF8E2A92">
      <w:numFmt w:val="bullet"/>
      <w:lvlText w:val="•"/>
      <w:lvlJc w:val="left"/>
      <w:pPr>
        <w:ind w:left="7357" w:hanging="520"/>
      </w:pPr>
      <w:rPr>
        <w:rFonts w:hint="default"/>
      </w:rPr>
    </w:lvl>
    <w:lvl w:ilvl="8" w:tplc="83E2F9B4">
      <w:numFmt w:val="bullet"/>
      <w:lvlText w:val="•"/>
      <w:lvlJc w:val="left"/>
      <w:pPr>
        <w:ind w:left="8234" w:hanging="520"/>
      </w:pPr>
      <w:rPr>
        <w:rFonts w:hint="default"/>
      </w:rPr>
    </w:lvl>
  </w:abstractNum>
  <w:abstractNum w:abstractNumId="25">
    <w:nsid w:val="1F12252D"/>
    <w:multiLevelType w:val="hybridMultilevel"/>
    <w:tmpl w:val="E922477A"/>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26">
    <w:nsid w:val="202F5487"/>
    <w:multiLevelType w:val="hybridMultilevel"/>
    <w:tmpl w:val="F5BCBB20"/>
    <w:lvl w:ilvl="0" w:tplc="04210011">
      <w:start w:val="1"/>
      <w:numFmt w:val="decimal"/>
      <w:lvlText w:val="%1)"/>
      <w:lvlJc w:val="left"/>
      <w:pPr>
        <w:ind w:left="3130" w:hanging="360"/>
      </w:pPr>
    </w:lvl>
    <w:lvl w:ilvl="1" w:tplc="04210019" w:tentative="1">
      <w:start w:val="1"/>
      <w:numFmt w:val="lowerLetter"/>
      <w:lvlText w:val="%2."/>
      <w:lvlJc w:val="left"/>
      <w:pPr>
        <w:ind w:left="3850" w:hanging="360"/>
      </w:pPr>
    </w:lvl>
    <w:lvl w:ilvl="2" w:tplc="0421001B" w:tentative="1">
      <w:start w:val="1"/>
      <w:numFmt w:val="lowerRoman"/>
      <w:lvlText w:val="%3."/>
      <w:lvlJc w:val="right"/>
      <w:pPr>
        <w:ind w:left="4570" w:hanging="180"/>
      </w:pPr>
    </w:lvl>
    <w:lvl w:ilvl="3" w:tplc="0421000F" w:tentative="1">
      <w:start w:val="1"/>
      <w:numFmt w:val="decimal"/>
      <w:lvlText w:val="%4."/>
      <w:lvlJc w:val="left"/>
      <w:pPr>
        <w:ind w:left="5290" w:hanging="360"/>
      </w:pPr>
    </w:lvl>
    <w:lvl w:ilvl="4" w:tplc="04210019" w:tentative="1">
      <w:start w:val="1"/>
      <w:numFmt w:val="lowerLetter"/>
      <w:lvlText w:val="%5."/>
      <w:lvlJc w:val="left"/>
      <w:pPr>
        <w:ind w:left="6010" w:hanging="360"/>
      </w:pPr>
    </w:lvl>
    <w:lvl w:ilvl="5" w:tplc="0421001B" w:tentative="1">
      <w:start w:val="1"/>
      <w:numFmt w:val="lowerRoman"/>
      <w:lvlText w:val="%6."/>
      <w:lvlJc w:val="right"/>
      <w:pPr>
        <w:ind w:left="6730" w:hanging="180"/>
      </w:pPr>
    </w:lvl>
    <w:lvl w:ilvl="6" w:tplc="0421000F" w:tentative="1">
      <w:start w:val="1"/>
      <w:numFmt w:val="decimal"/>
      <w:lvlText w:val="%7."/>
      <w:lvlJc w:val="left"/>
      <w:pPr>
        <w:ind w:left="7450" w:hanging="360"/>
      </w:pPr>
    </w:lvl>
    <w:lvl w:ilvl="7" w:tplc="04210019" w:tentative="1">
      <w:start w:val="1"/>
      <w:numFmt w:val="lowerLetter"/>
      <w:lvlText w:val="%8."/>
      <w:lvlJc w:val="left"/>
      <w:pPr>
        <w:ind w:left="8170" w:hanging="360"/>
      </w:pPr>
    </w:lvl>
    <w:lvl w:ilvl="8" w:tplc="0421001B" w:tentative="1">
      <w:start w:val="1"/>
      <w:numFmt w:val="lowerRoman"/>
      <w:lvlText w:val="%9."/>
      <w:lvlJc w:val="right"/>
      <w:pPr>
        <w:ind w:left="8890" w:hanging="180"/>
      </w:pPr>
    </w:lvl>
  </w:abstractNum>
  <w:abstractNum w:abstractNumId="27">
    <w:nsid w:val="205B75C2"/>
    <w:multiLevelType w:val="hybridMultilevel"/>
    <w:tmpl w:val="CCBA9566"/>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28">
    <w:nsid w:val="20714A14"/>
    <w:multiLevelType w:val="hybridMultilevel"/>
    <w:tmpl w:val="C7EADF06"/>
    <w:lvl w:ilvl="0" w:tplc="A58C8532">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29">
    <w:nsid w:val="207A2ED4"/>
    <w:multiLevelType w:val="hybridMultilevel"/>
    <w:tmpl w:val="D34807A8"/>
    <w:lvl w:ilvl="0" w:tplc="2B1AC8BE">
      <w:start w:val="1"/>
      <w:numFmt w:val="decimal"/>
      <w:lvlText w:val="(%1)"/>
      <w:lvlJc w:val="left"/>
      <w:pPr>
        <w:ind w:left="1224" w:hanging="425"/>
        <w:jc w:val="left"/>
      </w:pPr>
      <w:rPr>
        <w:rFonts w:ascii="Bookman Old Style" w:eastAsia="Bookman Old Style" w:hAnsi="Bookman Old Style" w:cs="Bookman Old Style" w:hint="default"/>
        <w:spacing w:val="0"/>
        <w:w w:val="100"/>
        <w:sz w:val="24"/>
        <w:szCs w:val="24"/>
      </w:rPr>
    </w:lvl>
    <w:lvl w:ilvl="1" w:tplc="29F870F6">
      <w:start w:val="1"/>
      <w:numFmt w:val="lowerLetter"/>
      <w:lvlText w:val="%2."/>
      <w:lvlJc w:val="left"/>
      <w:pPr>
        <w:ind w:left="1509" w:hanging="361"/>
        <w:jc w:val="left"/>
      </w:pPr>
      <w:rPr>
        <w:rFonts w:ascii="Bookman Old Style" w:eastAsia="Bookman Old Style" w:hAnsi="Bookman Old Style" w:cs="Bookman Old Style" w:hint="default"/>
        <w:spacing w:val="-10"/>
        <w:w w:val="100"/>
        <w:sz w:val="24"/>
        <w:szCs w:val="24"/>
      </w:rPr>
    </w:lvl>
    <w:lvl w:ilvl="2" w:tplc="EA8C860A">
      <w:numFmt w:val="bullet"/>
      <w:lvlText w:val="•"/>
      <w:lvlJc w:val="left"/>
      <w:pPr>
        <w:ind w:left="2443" w:hanging="361"/>
      </w:pPr>
      <w:rPr>
        <w:rFonts w:hint="default"/>
      </w:rPr>
    </w:lvl>
    <w:lvl w:ilvl="3" w:tplc="A2482E62">
      <w:numFmt w:val="bullet"/>
      <w:lvlText w:val="•"/>
      <w:lvlJc w:val="left"/>
      <w:pPr>
        <w:ind w:left="3386" w:hanging="361"/>
      </w:pPr>
      <w:rPr>
        <w:rFonts w:hint="default"/>
      </w:rPr>
    </w:lvl>
    <w:lvl w:ilvl="4" w:tplc="CDB63610">
      <w:numFmt w:val="bullet"/>
      <w:lvlText w:val="•"/>
      <w:lvlJc w:val="left"/>
      <w:pPr>
        <w:ind w:left="4329" w:hanging="361"/>
      </w:pPr>
      <w:rPr>
        <w:rFonts w:hint="default"/>
      </w:rPr>
    </w:lvl>
    <w:lvl w:ilvl="5" w:tplc="8B163302">
      <w:numFmt w:val="bullet"/>
      <w:lvlText w:val="•"/>
      <w:lvlJc w:val="left"/>
      <w:pPr>
        <w:ind w:left="5272" w:hanging="361"/>
      </w:pPr>
      <w:rPr>
        <w:rFonts w:hint="default"/>
      </w:rPr>
    </w:lvl>
    <w:lvl w:ilvl="6" w:tplc="61F2E6B0">
      <w:numFmt w:val="bullet"/>
      <w:lvlText w:val="•"/>
      <w:lvlJc w:val="left"/>
      <w:pPr>
        <w:ind w:left="6215" w:hanging="361"/>
      </w:pPr>
      <w:rPr>
        <w:rFonts w:hint="default"/>
      </w:rPr>
    </w:lvl>
    <w:lvl w:ilvl="7" w:tplc="9A1EF82C">
      <w:numFmt w:val="bullet"/>
      <w:lvlText w:val="•"/>
      <w:lvlJc w:val="left"/>
      <w:pPr>
        <w:ind w:left="7158" w:hanging="361"/>
      </w:pPr>
      <w:rPr>
        <w:rFonts w:hint="default"/>
      </w:rPr>
    </w:lvl>
    <w:lvl w:ilvl="8" w:tplc="4D2E5CDE">
      <w:numFmt w:val="bullet"/>
      <w:lvlText w:val="•"/>
      <w:lvlJc w:val="left"/>
      <w:pPr>
        <w:ind w:left="8101" w:hanging="361"/>
      </w:pPr>
      <w:rPr>
        <w:rFonts w:hint="default"/>
      </w:rPr>
    </w:lvl>
  </w:abstractNum>
  <w:abstractNum w:abstractNumId="30">
    <w:nsid w:val="216A244D"/>
    <w:multiLevelType w:val="hybridMultilevel"/>
    <w:tmpl w:val="32C28AA8"/>
    <w:lvl w:ilvl="0" w:tplc="04210019">
      <w:start w:val="1"/>
      <w:numFmt w:val="lowerLetter"/>
      <w:lvlText w:val="%1."/>
      <w:lvlJc w:val="left"/>
      <w:pPr>
        <w:ind w:left="2846" w:hanging="360"/>
      </w:p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31">
    <w:nsid w:val="23DF6DBF"/>
    <w:multiLevelType w:val="hybridMultilevel"/>
    <w:tmpl w:val="A0845710"/>
    <w:lvl w:ilvl="0" w:tplc="9528A4A4">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32">
    <w:nsid w:val="25125EFE"/>
    <w:multiLevelType w:val="hybridMultilevel"/>
    <w:tmpl w:val="E8D00224"/>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33">
    <w:nsid w:val="26605DB1"/>
    <w:multiLevelType w:val="hybridMultilevel"/>
    <w:tmpl w:val="10DE7588"/>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34">
    <w:nsid w:val="27A3477C"/>
    <w:multiLevelType w:val="hybridMultilevel"/>
    <w:tmpl w:val="A5589D12"/>
    <w:lvl w:ilvl="0" w:tplc="4D508CA2">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35">
    <w:nsid w:val="27F066BE"/>
    <w:multiLevelType w:val="hybridMultilevel"/>
    <w:tmpl w:val="C5A2598A"/>
    <w:lvl w:ilvl="0" w:tplc="9496D88E">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36">
    <w:nsid w:val="29CB016C"/>
    <w:multiLevelType w:val="hybridMultilevel"/>
    <w:tmpl w:val="44DAC37E"/>
    <w:lvl w:ilvl="0" w:tplc="726E4A14">
      <w:start w:val="2"/>
      <w:numFmt w:val="decimal"/>
      <w:lvlText w:val="%1."/>
      <w:lvlJc w:val="left"/>
      <w:pPr>
        <w:ind w:left="220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2BDA0346"/>
    <w:multiLevelType w:val="hybridMultilevel"/>
    <w:tmpl w:val="8E60A21C"/>
    <w:lvl w:ilvl="0" w:tplc="7E421B30">
      <w:start w:val="1"/>
      <w:numFmt w:val="decimal"/>
      <w:lvlText w:val="(%1)"/>
      <w:lvlJc w:val="left"/>
      <w:pPr>
        <w:ind w:left="1224" w:hanging="425"/>
        <w:jc w:val="left"/>
      </w:pPr>
      <w:rPr>
        <w:rFonts w:ascii="Bookman Old Style" w:eastAsia="Bookman Old Style" w:hAnsi="Bookman Old Style" w:cs="Bookman Old Style" w:hint="default"/>
        <w:spacing w:val="0"/>
        <w:w w:val="100"/>
        <w:sz w:val="24"/>
        <w:szCs w:val="24"/>
      </w:rPr>
    </w:lvl>
    <w:lvl w:ilvl="1" w:tplc="712E8524">
      <w:numFmt w:val="bullet"/>
      <w:lvlText w:val="•"/>
      <w:lvlJc w:val="left"/>
      <w:pPr>
        <w:ind w:left="2096" w:hanging="425"/>
      </w:pPr>
      <w:rPr>
        <w:rFonts w:hint="default"/>
      </w:rPr>
    </w:lvl>
    <w:lvl w:ilvl="2" w:tplc="27705332">
      <w:numFmt w:val="bullet"/>
      <w:lvlText w:val="•"/>
      <w:lvlJc w:val="left"/>
      <w:pPr>
        <w:ind w:left="2973" w:hanging="425"/>
      </w:pPr>
      <w:rPr>
        <w:rFonts w:hint="default"/>
      </w:rPr>
    </w:lvl>
    <w:lvl w:ilvl="3" w:tplc="0BBED442">
      <w:numFmt w:val="bullet"/>
      <w:lvlText w:val="•"/>
      <w:lvlJc w:val="left"/>
      <w:pPr>
        <w:ind w:left="3850" w:hanging="425"/>
      </w:pPr>
      <w:rPr>
        <w:rFonts w:hint="default"/>
      </w:rPr>
    </w:lvl>
    <w:lvl w:ilvl="4" w:tplc="8408BBD6">
      <w:numFmt w:val="bullet"/>
      <w:lvlText w:val="•"/>
      <w:lvlJc w:val="left"/>
      <w:pPr>
        <w:ind w:left="4727" w:hanging="425"/>
      </w:pPr>
      <w:rPr>
        <w:rFonts w:hint="default"/>
      </w:rPr>
    </w:lvl>
    <w:lvl w:ilvl="5" w:tplc="9F9CC33E">
      <w:numFmt w:val="bullet"/>
      <w:lvlText w:val="•"/>
      <w:lvlJc w:val="left"/>
      <w:pPr>
        <w:ind w:left="5604" w:hanging="425"/>
      </w:pPr>
      <w:rPr>
        <w:rFonts w:hint="default"/>
      </w:rPr>
    </w:lvl>
    <w:lvl w:ilvl="6" w:tplc="CC14A268">
      <w:numFmt w:val="bullet"/>
      <w:lvlText w:val="•"/>
      <w:lvlJc w:val="left"/>
      <w:pPr>
        <w:ind w:left="6480" w:hanging="425"/>
      </w:pPr>
      <w:rPr>
        <w:rFonts w:hint="default"/>
      </w:rPr>
    </w:lvl>
    <w:lvl w:ilvl="7" w:tplc="DDC69310">
      <w:numFmt w:val="bullet"/>
      <w:lvlText w:val="•"/>
      <w:lvlJc w:val="left"/>
      <w:pPr>
        <w:ind w:left="7357" w:hanging="425"/>
      </w:pPr>
      <w:rPr>
        <w:rFonts w:hint="default"/>
      </w:rPr>
    </w:lvl>
    <w:lvl w:ilvl="8" w:tplc="463281D8">
      <w:numFmt w:val="bullet"/>
      <w:lvlText w:val="•"/>
      <w:lvlJc w:val="left"/>
      <w:pPr>
        <w:ind w:left="8234" w:hanging="425"/>
      </w:pPr>
      <w:rPr>
        <w:rFonts w:hint="default"/>
      </w:rPr>
    </w:lvl>
  </w:abstractNum>
  <w:abstractNum w:abstractNumId="38">
    <w:nsid w:val="2D363DA5"/>
    <w:multiLevelType w:val="hybridMultilevel"/>
    <w:tmpl w:val="60F6467E"/>
    <w:lvl w:ilvl="0" w:tplc="04210019">
      <w:start w:val="1"/>
      <w:numFmt w:val="lowerLetter"/>
      <w:lvlText w:val="%1."/>
      <w:lvlJc w:val="left"/>
      <w:pPr>
        <w:ind w:left="3271" w:hanging="360"/>
      </w:pPr>
    </w:lvl>
    <w:lvl w:ilvl="1" w:tplc="04210019" w:tentative="1">
      <w:start w:val="1"/>
      <w:numFmt w:val="lowerLetter"/>
      <w:lvlText w:val="%2."/>
      <w:lvlJc w:val="left"/>
      <w:pPr>
        <w:ind w:left="3991" w:hanging="360"/>
      </w:pPr>
    </w:lvl>
    <w:lvl w:ilvl="2" w:tplc="0421001B" w:tentative="1">
      <w:start w:val="1"/>
      <w:numFmt w:val="lowerRoman"/>
      <w:lvlText w:val="%3."/>
      <w:lvlJc w:val="right"/>
      <w:pPr>
        <w:ind w:left="4711" w:hanging="180"/>
      </w:pPr>
    </w:lvl>
    <w:lvl w:ilvl="3" w:tplc="0421000F" w:tentative="1">
      <w:start w:val="1"/>
      <w:numFmt w:val="decimal"/>
      <w:lvlText w:val="%4."/>
      <w:lvlJc w:val="left"/>
      <w:pPr>
        <w:ind w:left="5431" w:hanging="360"/>
      </w:pPr>
    </w:lvl>
    <w:lvl w:ilvl="4" w:tplc="04210019" w:tentative="1">
      <w:start w:val="1"/>
      <w:numFmt w:val="lowerLetter"/>
      <w:lvlText w:val="%5."/>
      <w:lvlJc w:val="left"/>
      <w:pPr>
        <w:ind w:left="6151" w:hanging="360"/>
      </w:pPr>
    </w:lvl>
    <w:lvl w:ilvl="5" w:tplc="0421001B" w:tentative="1">
      <w:start w:val="1"/>
      <w:numFmt w:val="lowerRoman"/>
      <w:lvlText w:val="%6."/>
      <w:lvlJc w:val="right"/>
      <w:pPr>
        <w:ind w:left="6871" w:hanging="180"/>
      </w:pPr>
    </w:lvl>
    <w:lvl w:ilvl="6" w:tplc="0421000F" w:tentative="1">
      <w:start w:val="1"/>
      <w:numFmt w:val="decimal"/>
      <w:lvlText w:val="%7."/>
      <w:lvlJc w:val="left"/>
      <w:pPr>
        <w:ind w:left="7591" w:hanging="360"/>
      </w:pPr>
    </w:lvl>
    <w:lvl w:ilvl="7" w:tplc="04210019" w:tentative="1">
      <w:start w:val="1"/>
      <w:numFmt w:val="lowerLetter"/>
      <w:lvlText w:val="%8."/>
      <w:lvlJc w:val="left"/>
      <w:pPr>
        <w:ind w:left="8311" w:hanging="360"/>
      </w:pPr>
    </w:lvl>
    <w:lvl w:ilvl="8" w:tplc="0421001B" w:tentative="1">
      <w:start w:val="1"/>
      <w:numFmt w:val="lowerRoman"/>
      <w:lvlText w:val="%9."/>
      <w:lvlJc w:val="right"/>
      <w:pPr>
        <w:ind w:left="9031" w:hanging="180"/>
      </w:pPr>
    </w:lvl>
  </w:abstractNum>
  <w:abstractNum w:abstractNumId="39">
    <w:nsid w:val="2EF060D0"/>
    <w:multiLevelType w:val="hybridMultilevel"/>
    <w:tmpl w:val="9E7C9E56"/>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40">
    <w:nsid w:val="2FAF7D37"/>
    <w:multiLevelType w:val="hybridMultilevel"/>
    <w:tmpl w:val="06043AFE"/>
    <w:lvl w:ilvl="0" w:tplc="85685FD4">
      <w:start w:val="1"/>
      <w:numFmt w:val="decimal"/>
      <w:lvlText w:val="(%1)"/>
      <w:lvlJc w:val="left"/>
      <w:pPr>
        <w:ind w:left="1236" w:hanging="361"/>
        <w:jc w:val="left"/>
      </w:pPr>
      <w:rPr>
        <w:rFonts w:ascii="Bookman Old Style" w:eastAsia="Bookman Old Style" w:hAnsi="Bookman Old Style" w:cs="Bookman Old Style" w:hint="default"/>
        <w:spacing w:val="-1"/>
        <w:w w:val="100"/>
        <w:sz w:val="24"/>
        <w:szCs w:val="24"/>
      </w:rPr>
    </w:lvl>
    <w:lvl w:ilvl="1" w:tplc="B2A4D3C0">
      <w:numFmt w:val="bullet"/>
      <w:lvlText w:val="•"/>
      <w:lvlJc w:val="left"/>
      <w:pPr>
        <w:ind w:left="2114" w:hanging="361"/>
      </w:pPr>
      <w:rPr>
        <w:rFonts w:hint="default"/>
      </w:rPr>
    </w:lvl>
    <w:lvl w:ilvl="2" w:tplc="1C740C32">
      <w:numFmt w:val="bullet"/>
      <w:lvlText w:val="•"/>
      <w:lvlJc w:val="left"/>
      <w:pPr>
        <w:ind w:left="2989" w:hanging="361"/>
      </w:pPr>
      <w:rPr>
        <w:rFonts w:hint="default"/>
      </w:rPr>
    </w:lvl>
    <w:lvl w:ilvl="3" w:tplc="4060FE76">
      <w:numFmt w:val="bullet"/>
      <w:lvlText w:val="•"/>
      <w:lvlJc w:val="left"/>
      <w:pPr>
        <w:ind w:left="3864" w:hanging="361"/>
      </w:pPr>
      <w:rPr>
        <w:rFonts w:hint="default"/>
      </w:rPr>
    </w:lvl>
    <w:lvl w:ilvl="4" w:tplc="A4FA7424">
      <w:numFmt w:val="bullet"/>
      <w:lvlText w:val="•"/>
      <w:lvlJc w:val="left"/>
      <w:pPr>
        <w:ind w:left="4739" w:hanging="361"/>
      </w:pPr>
      <w:rPr>
        <w:rFonts w:hint="default"/>
      </w:rPr>
    </w:lvl>
    <w:lvl w:ilvl="5" w:tplc="FFC6E790">
      <w:numFmt w:val="bullet"/>
      <w:lvlText w:val="•"/>
      <w:lvlJc w:val="left"/>
      <w:pPr>
        <w:ind w:left="5614" w:hanging="361"/>
      </w:pPr>
      <w:rPr>
        <w:rFonts w:hint="default"/>
      </w:rPr>
    </w:lvl>
    <w:lvl w:ilvl="6" w:tplc="14B25DC0">
      <w:numFmt w:val="bullet"/>
      <w:lvlText w:val="•"/>
      <w:lvlJc w:val="left"/>
      <w:pPr>
        <w:ind w:left="6488" w:hanging="361"/>
      </w:pPr>
      <w:rPr>
        <w:rFonts w:hint="default"/>
      </w:rPr>
    </w:lvl>
    <w:lvl w:ilvl="7" w:tplc="1C1A7532">
      <w:numFmt w:val="bullet"/>
      <w:lvlText w:val="•"/>
      <w:lvlJc w:val="left"/>
      <w:pPr>
        <w:ind w:left="7363" w:hanging="361"/>
      </w:pPr>
      <w:rPr>
        <w:rFonts w:hint="default"/>
      </w:rPr>
    </w:lvl>
    <w:lvl w:ilvl="8" w:tplc="724643E0">
      <w:numFmt w:val="bullet"/>
      <w:lvlText w:val="•"/>
      <w:lvlJc w:val="left"/>
      <w:pPr>
        <w:ind w:left="8238" w:hanging="361"/>
      </w:pPr>
      <w:rPr>
        <w:rFonts w:hint="default"/>
      </w:rPr>
    </w:lvl>
  </w:abstractNum>
  <w:abstractNum w:abstractNumId="41">
    <w:nsid w:val="34501B80"/>
    <w:multiLevelType w:val="hybridMultilevel"/>
    <w:tmpl w:val="8920F776"/>
    <w:lvl w:ilvl="0" w:tplc="04210017">
      <w:start w:val="1"/>
      <w:numFmt w:val="lowerLetter"/>
      <w:lvlText w:val="%1)"/>
      <w:lvlJc w:val="left"/>
      <w:pPr>
        <w:ind w:left="3555" w:hanging="360"/>
      </w:pPr>
    </w:lvl>
    <w:lvl w:ilvl="1" w:tplc="04210019" w:tentative="1">
      <w:start w:val="1"/>
      <w:numFmt w:val="lowerLetter"/>
      <w:lvlText w:val="%2."/>
      <w:lvlJc w:val="left"/>
      <w:pPr>
        <w:ind w:left="4275" w:hanging="360"/>
      </w:pPr>
    </w:lvl>
    <w:lvl w:ilvl="2" w:tplc="0421001B" w:tentative="1">
      <w:start w:val="1"/>
      <w:numFmt w:val="lowerRoman"/>
      <w:lvlText w:val="%3."/>
      <w:lvlJc w:val="right"/>
      <w:pPr>
        <w:ind w:left="4995" w:hanging="180"/>
      </w:pPr>
    </w:lvl>
    <w:lvl w:ilvl="3" w:tplc="0421000F" w:tentative="1">
      <w:start w:val="1"/>
      <w:numFmt w:val="decimal"/>
      <w:lvlText w:val="%4."/>
      <w:lvlJc w:val="left"/>
      <w:pPr>
        <w:ind w:left="5715" w:hanging="360"/>
      </w:pPr>
    </w:lvl>
    <w:lvl w:ilvl="4" w:tplc="04210019" w:tentative="1">
      <w:start w:val="1"/>
      <w:numFmt w:val="lowerLetter"/>
      <w:lvlText w:val="%5."/>
      <w:lvlJc w:val="left"/>
      <w:pPr>
        <w:ind w:left="6435" w:hanging="360"/>
      </w:pPr>
    </w:lvl>
    <w:lvl w:ilvl="5" w:tplc="0421001B" w:tentative="1">
      <w:start w:val="1"/>
      <w:numFmt w:val="lowerRoman"/>
      <w:lvlText w:val="%6."/>
      <w:lvlJc w:val="right"/>
      <w:pPr>
        <w:ind w:left="7155" w:hanging="180"/>
      </w:pPr>
    </w:lvl>
    <w:lvl w:ilvl="6" w:tplc="0421000F" w:tentative="1">
      <w:start w:val="1"/>
      <w:numFmt w:val="decimal"/>
      <w:lvlText w:val="%7."/>
      <w:lvlJc w:val="left"/>
      <w:pPr>
        <w:ind w:left="7875" w:hanging="360"/>
      </w:pPr>
    </w:lvl>
    <w:lvl w:ilvl="7" w:tplc="04210019" w:tentative="1">
      <w:start w:val="1"/>
      <w:numFmt w:val="lowerLetter"/>
      <w:lvlText w:val="%8."/>
      <w:lvlJc w:val="left"/>
      <w:pPr>
        <w:ind w:left="8595" w:hanging="360"/>
      </w:pPr>
    </w:lvl>
    <w:lvl w:ilvl="8" w:tplc="0421001B" w:tentative="1">
      <w:start w:val="1"/>
      <w:numFmt w:val="lowerRoman"/>
      <w:lvlText w:val="%9."/>
      <w:lvlJc w:val="right"/>
      <w:pPr>
        <w:ind w:left="9315" w:hanging="180"/>
      </w:pPr>
    </w:lvl>
  </w:abstractNum>
  <w:abstractNum w:abstractNumId="42">
    <w:nsid w:val="352B61D2"/>
    <w:multiLevelType w:val="hybridMultilevel"/>
    <w:tmpl w:val="E278BADA"/>
    <w:lvl w:ilvl="0" w:tplc="04210011">
      <w:start w:val="1"/>
      <w:numFmt w:val="decimal"/>
      <w:lvlText w:val="%1)"/>
      <w:lvlJc w:val="left"/>
      <w:pPr>
        <w:ind w:left="3566" w:hanging="360"/>
      </w:pPr>
    </w:lvl>
    <w:lvl w:ilvl="1" w:tplc="04210019" w:tentative="1">
      <w:start w:val="1"/>
      <w:numFmt w:val="lowerLetter"/>
      <w:lvlText w:val="%2."/>
      <w:lvlJc w:val="left"/>
      <w:pPr>
        <w:ind w:left="4286" w:hanging="360"/>
      </w:pPr>
    </w:lvl>
    <w:lvl w:ilvl="2" w:tplc="0421001B" w:tentative="1">
      <w:start w:val="1"/>
      <w:numFmt w:val="lowerRoman"/>
      <w:lvlText w:val="%3."/>
      <w:lvlJc w:val="right"/>
      <w:pPr>
        <w:ind w:left="5006" w:hanging="180"/>
      </w:pPr>
    </w:lvl>
    <w:lvl w:ilvl="3" w:tplc="0421000F" w:tentative="1">
      <w:start w:val="1"/>
      <w:numFmt w:val="decimal"/>
      <w:lvlText w:val="%4."/>
      <w:lvlJc w:val="left"/>
      <w:pPr>
        <w:ind w:left="5726" w:hanging="360"/>
      </w:pPr>
    </w:lvl>
    <w:lvl w:ilvl="4" w:tplc="04210019" w:tentative="1">
      <w:start w:val="1"/>
      <w:numFmt w:val="lowerLetter"/>
      <w:lvlText w:val="%5."/>
      <w:lvlJc w:val="left"/>
      <w:pPr>
        <w:ind w:left="6446" w:hanging="360"/>
      </w:pPr>
    </w:lvl>
    <w:lvl w:ilvl="5" w:tplc="0421001B" w:tentative="1">
      <w:start w:val="1"/>
      <w:numFmt w:val="lowerRoman"/>
      <w:lvlText w:val="%6."/>
      <w:lvlJc w:val="right"/>
      <w:pPr>
        <w:ind w:left="7166" w:hanging="180"/>
      </w:pPr>
    </w:lvl>
    <w:lvl w:ilvl="6" w:tplc="0421000F" w:tentative="1">
      <w:start w:val="1"/>
      <w:numFmt w:val="decimal"/>
      <w:lvlText w:val="%7."/>
      <w:lvlJc w:val="left"/>
      <w:pPr>
        <w:ind w:left="7886" w:hanging="360"/>
      </w:pPr>
    </w:lvl>
    <w:lvl w:ilvl="7" w:tplc="04210019" w:tentative="1">
      <w:start w:val="1"/>
      <w:numFmt w:val="lowerLetter"/>
      <w:lvlText w:val="%8."/>
      <w:lvlJc w:val="left"/>
      <w:pPr>
        <w:ind w:left="8606" w:hanging="360"/>
      </w:pPr>
    </w:lvl>
    <w:lvl w:ilvl="8" w:tplc="0421001B" w:tentative="1">
      <w:start w:val="1"/>
      <w:numFmt w:val="lowerRoman"/>
      <w:lvlText w:val="%9."/>
      <w:lvlJc w:val="right"/>
      <w:pPr>
        <w:ind w:left="9326" w:hanging="180"/>
      </w:pPr>
    </w:lvl>
  </w:abstractNum>
  <w:abstractNum w:abstractNumId="43">
    <w:nsid w:val="36157042"/>
    <w:multiLevelType w:val="hybridMultilevel"/>
    <w:tmpl w:val="E39EE114"/>
    <w:lvl w:ilvl="0" w:tplc="5AFE13EA">
      <w:start w:val="1"/>
      <w:numFmt w:val="lowerLetter"/>
      <w:lvlText w:val="%1."/>
      <w:lvlJc w:val="left"/>
      <w:pPr>
        <w:ind w:left="284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365A52DB"/>
    <w:multiLevelType w:val="hybridMultilevel"/>
    <w:tmpl w:val="323C8FAE"/>
    <w:lvl w:ilvl="0" w:tplc="169E0E12">
      <w:start w:val="1"/>
      <w:numFmt w:val="decimal"/>
      <w:lvlText w:val="%1."/>
      <w:lvlJc w:val="left"/>
      <w:pPr>
        <w:ind w:left="2628" w:hanging="360"/>
      </w:pPr>
      <w:rPr>
        <w:rFonts w:hint="default"/>
        <w:color w:val="000000"/>
      </w:rPr>
    </w:lvl>
    <w:lvl w:ilvl="1" w:tplc="04210019" w:tentative="1">
      <w:start w:val="1"/>
      <w:numFmt w:val="lowerLetter"/>
      <w:lvlText w:val="%2."/>
      <w:lvlJc w:val="left"/>
      <w:pPr>
        <w:ind w:left="3348" w:hanging="360"/>
      </w:pPr>
    </w:lvl>
    <w:lvl w:ilvl="2" w:tplc="0421001B" w:tentative="1">
      <w:start w:val="1"/>
      <w:numFmt w:val="lowerRoman"/>
      <w:lvlText w:val="%3."/>
      <w:lvlJc w:val="right"/>
      <w:pPr>
        <w:ind w:left="4068" w:hanging="180"/>
      </w:pPr>
    </w:lvl>
    <w:lvl w:ilvl="3" w:tplc="0421000F" w:tentative="1">
      <w:start w:val="1"/>
      <w:numFmt w:val="decimal"/>
      <w:lvlText w:val="%4."/>
      <w:lvlJc w:val="left"/>
      <w:pPr>
        <w:ind w:left="4788" w:hanging="360"/>
      </w:pPr>
    </w:lvl>
    <w:lvl w:ilvl="4" w:tplc="04210019" w:tentative="1">
      <w:start w:val="1"/>
      <w:numFmt w:val="lowerLetter"/>
      <w:lvlText w:val="%5."/>
      <w:lvlJc w:val="left"/>
      <w:pPr>
        <w:ind w:left="5508" w:hanging="360"/>
      </w:pPr>
    </w:lvl>
    <w:lvl w:ilvl="5" w:tplc="0421001B" w:tentative="1">
      <w:start w:val="1"/>
      <w:numFmt w:val="lowerRoman"/>
      <w:lvlText w:val="%6."/>
      <w:lvlJc w:val="right"/>
      <w:pPr>
        <w:ind w:left="6228" w:hanging="180"/>
      </w:pPr>
    </w:lvl>
    <w:lvl w:ilvl="6" w:tplc="0421000F" w:tentative="1">
      <w:start w:val="1"/>
      <w:numFmt w:val="decimal"/>
      <w:lvlText w:val="%7."/>
      <w:lvlJc w:val="left"/>
      <w:pPr>
        <w:ind w:left="6948" w:hanging="360"/>
      </w:pPr>
    </w:lvl>
    <w:lvl w:ilvl="7" w:tplc="04210019" w:tentative="1">
      <w:start w:val="1"/>
      <w:numFmt w:val="lowerLetter"/>
      <w:lvlText w:val="%8."/>
      <w:lvlJc w:val="left"/>
      <w:pPr>
        <w:ind w:left="7668" w:hanging="360"/>
      </w:pPr>
    </w:lvl>
    <w:lvl w:ilvl="8" w:tplc="0421001B" w:tentative="1">
      <w:start w:val="1"/>
      <w:numFmt w:val="lowerRoman"/>
      <w:lvlText w:val="%9."/>
      <w:lvlJc w:val="right"/>
      <w:pPr>
        <w:ind w:left="8388" w:hanging="180"/>
      </w:pPr>
    </w:lvl>
  </w:abstractNum>
  <w:abstractNum w:abstractNumId="45">
    <w:nsid w:val="370161F3"/>
    <w:multiLevelType w:val="hybridMultilevel"/>
    <w:tmpl w:val="83723F54"/>
    <w:lvl w:ilvl="0" w:tplc="001CA01A">
      <w:start w:val="1"/>
      <w:numFmt w:val="decimal"/>
      <w:lvlText w:val="(%1)"/>
      <w:lvlJc w:val="left"/>
      <w:pPr>
        <w:ind w:left="2847"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46">
    <w:nsid w:val="37E76735"/>
    <w:multiLevelType w:val="hybridMultilevel"/>
    <w:tmpl w:val="7804A256"/>
    <w:lvl w:ilvl="0" w:tplc="2BB8A7AE">
      <w:start w:val="2"/>
      <w:numFmt w:val="decimal"/>
      <w:lvlText w:val="(%1)"/>
      <w:lvlJc w:val="left"/>
      <w:pPr>
        <w:ind w:left="788" w:hanging="432"/>
        <w:jc w:val="left"/>
      </w:pPr>
      <w:rPr>
        <w:rFonts w:ascii="Bookman Old Style" w:eastAsia="Bookman Old Style" w:hAnsi="Bookman Old Style" w:cs="Bookman Old Style" w:hint="default"/>
        <w:spacing w:val="-15"/>
        <w:w w:val="100"/>
        <w:sz w:val="24"/>
        <w:szCs w:val="24"/>
      </w:rPr>
    </w:lvl>
    <w:lvl w:ilvl="1" w:tplc="5F780D7E">
      <w:start w:val="1"/>
      <w:numFmt w:val="lowerLetter"/>
      <w:lvlText w:val="%2."/>
      <w:lvlJc w:val="left"/>
      <w:pPr>
        <w:ind w:left="1236" w:hanging="361"/>
        <w:jc w:val="left"/>
      </w:pPr>
      <w:rPr>
        <w:rFonts w:ascii="Bookman Old Style" w:eastAsia="Bookman Old Style" w:hAnsi="Bookman Old Style" w:cs="Bookman Old Style" w:hint="default"/>
        <w:spacing w:val="-11"/>
        <w:w w:val="100"/>
        <w:sz w:val="24"/>
        <w:szCs w:val="24"/>
      </w:rPr>
    </w:lvl>
    <w:lvl w:ilvl="2" w:tplc="FFF03170">
      <w:start w:val="1"/>
      <w:numFmt w:val="decimal"/>
      <w:lvlText w:val="%3."/>
      <w:lvlJc w:val="left"/>
      <w:pPr>
        <w:ind w:left="1689" w:hanging="429"/>
        <w:jc w:val="left"/>
      </w:pPr>
      <w:rPr>
        <w:rFonts w:ascii="Bookman Old Style" w:eastAsia="Bookman Old Style" w:hAnsi="Bookman Old Style" w:cs="Bookman Old Style" w:hint="default"/>
        <w:spacing w:val="-27"/>
        <w:w w:val="100"/>
        <w:sz w:val="24"/>
        <w:szCs w:val="24"/>
      </w:rPr>
    </w:lvl>
    <w:lvl w:ilvl="3" w:tplc="F4920D20">
      <w:numFmt w:val="bullet"/>
      <w:lvlText w:val="•"/>
      <w:lvlJc w:val="left"/>
      <w:pPr>
        <w:ind w:left="2718" w:hanging="429"/>
      </w:pPr>
      <w:rPr>
        <w:rFonts w:hint="default"/>
      </w:rPr>
    </w:lvl>
    <w:lvl w:ilvl="4" w:tplc="D3807210">
      <w:numFmt w:val="bullet"/>
      <w:lvlText w:val="•"/>
      <w:lvlJc w:val="left"/>
      <w:pPr>
        <w:ind w:left="3757" w:hanging="429"/>
      </w:pPr>
      <w:rPr>
        <w:rFonts w:hint="default"/>
      </w:rPr>
    </w:lvl>
    <w:lvl w:ilvl="5" w:tplc="60308342">
      <w:numFmt w:val="bullet"/>
      <w:lvlText w:val="•"/>
      <w:lvlJc w:val="left"/>
      <w:pPr>
        <w:ind w:left="4795" w:hanging="429"/>
      </w:pPr>
      <w:rPr>
        <w:rFonts w:hint="default"/>
      </w:rPr>
    </w:lvl>
    <w:lvl w:ilvl="6" w:tplc="08CE23C4">
      <w:numFmt w:val="bullet"/>
      <w:lvlText w:val="•"/>
      <w:lvlJc w:val="left"/>
      <w:pPr>
        <w:ind w:left="5834" w:hanging="429"/>
      </w:pPr>
      <w:rPr>
        <w:rFonts w:hint="default"/>
      </w:rPr>
    </w:lvl>
    <w:lvl w:ilvl="7" w:tplc="9BEE6916">
      <w:numFmt w:val="bullet"/>
      <w:lvlText w:val="•"/>
      <w:lvlJc w:val="left"/>
      <w:pPr>
        <w:ind w:left="6872" w:hanging="429"/>
      </w:pPr>
      <w:rPr>
        <w:rFonts w:hint="default"/>
      </w:rPr>
    </w:lvl>
    <w:lvl w:ilvl="8" w:tplc="05087CD6">
      <w:numFmt w:val="bullet"/>
      <w:lvlText w:val="•"/>
      <w:lvlJc w:val="left"/>
      <w:pPr>
        <w:ind w:left="7911" w:hanging="429"/>
      </w:pPr>
      <w:rPr>
        <w:rFonts w:hint="default"/>
      </w:rPr>
    </w:lvl>
  </w:abstractNum>
  <w:abstractNum w:abstractNumId="47">
    <w:nsid w:val="3A2279B5"/>
    <w:multiLevelType w:val="hybridMultilevel"/>
    <w:tmpl w:val="832823AC"/>
    <w:lvl w:ilvl="0" w:tplc="F45E831A">
      <w:start w:val="1"/>
      <w:numFmt w:val="decimal"/>
      <w:lvlText w:val="(%1)"/>
      <w:lvlJc w:val="left"/>
      <w:pPr>
        <w:ind w:left="1236" w:hanging="437"/>
        <w:jc w:val="left"/>
      </w:pPr>
      <w:rPr>
        <w:rFonts w:ascii="Bookman Old Style" w:eastAsia="Bookman Old Style" w:hAnsi="Bookman Old Style" w:cs="Bookman Old Style" w:hint="default"/>
        <w:spacing w:val="0"/>
        <w:w w:val="100"/>
        <w:sz w:val="24"/>
        <w:szCs w:val="24"/>
      </w:rPr>
    </w:lvl>
    <w:lvl w:ilvl="1" w:tplc="FE328964">
      <w:numFmt w:val="bullet"/>
      <w:lvlText w:val="•"/>
      <w:lvlJc w:val="left"/>
      <w:pPr>
        <w:ind w:left="2114" w:hanging="437"/>
      </w:pPr>
      <w:rPr>
        <w:rFonts w:hint="default"/>
      </w:rPr>
    </w:lvl>
    <w:lvl w:ilvl="2" w:tplc="4ACAAA7A">
      <w:numFmt w:val="bullet"/>
      <w:lvlText w:val="•"/>
      <w:lvlJc w:val="left"/>
      <w:pPr>
        <w:ind w:left="2989" w:hanging="437"/>
      </w:pPr>
      <w:rPr>
        <w:rFonts w:hint="default"/>
      </w:rPr>
    </w:lvl>
    <w:lvl w:ilvl="3" w:tplc="B4522C86">
      <w:numFmt w:val="bullet"/>
      <w:lvlText w:val="•"/>
      <w:lvlJc w:val="left"/>
      <w:pPr>
        <w:ind w:left="3864" w:hanging="437"/>
      </w:pPr>
      <w:rPr>
        <w:rFonts w:hint="default"/>
      </w:rPr>
    </w:lvl>
    <w:lvl w:ilvl="4" w:tplc="73EA790E">
      <w:numFmt w:val="bullet"/>
      <w:lvlText w:val="•"/>
      <w:lvlJc w:val="left"/>
      <w:pPr>
        <w:ind w:left="4739" w:hanging="437"/>
      </w:pPr>
      <w:rPr>
        <w:rFonts w:hint="default"/>
      </w:rPr>
    </w:lvl>
    <w:lvl w:ilvl="5" w:tplc="74AE9372">
      <w:numFmt w:val="bullet"/>
      <w:lvlText w:val="•"/>
      <w:lvlJc w:val="left"/>
      <w:pPr>
        <w:ind w:left="5614" w:hanging="437"/>
      </w:pPr>
      <w:rPr>
        <w:rFonts w:hint="default"/>
      </w:rPr>
    </w:lvl>
    <w:lvl w:ilvl="6" w:tplc="EC343844">
      <w:numFmt w:val="bullet"/>
      <w:lvlText w:val="•"/>
      <w:lvlJc w:val="left"/>
      <w:pPr>
        <w:ind w:left="6488" w:hanging="437"/>
      </w:pPr>
      <w:rPr>
        <w:rFonts w:hint="default"/>
      </w:rPr>
    </w:lvl>
    <w:lvl w:ilvl="7" w:tplc="127218BC">
      <w:numFmt w:val="bullet"/>
      <w:lvlText w:val="•"/>
      <w:lvlJc w:val="left"/>
      <w:pPr>
        <w:ind w:left="7363" w:hanging="437"/>
      </w:pPr>
      <w:rPr>
        <w:rFonts w:hint="default"/>
      </w:rPr>
    </w:lvl>
    <w:lvl w:ilvl="8" w:tplc="34DA0C92">
      <w:numFmt w:val="bullet"/>
      <w:lvlText w:val="•"/>
      <w:lvlJc w:val="left"/>
      <w:pPr>
        <w:ind w:left="8238" w:hanging="437"/>
      </w:pPr>
      <w:rPr>
        <w:rFonts w:hint="default"/>
      </w:rPr>
    </w:lvl>
  </w:abstractNum>
  <w:abstractNum w:abstractNumId="48">
    <w:nsid w:val="3A3E0FE8"/>
    <w:multiLevelType w:val="hybridMultilevel"/>
    <w:tmpl w:val="E29E49C8"/>
    <w:lvl w:ilvl="0" w:tplc="04210019">
      <w:start w:val="1"/>
      <w:numFmt w:val="lowerLetter"/>
      <w:lvlText w:val="%1."/>
      <w:lvlJc w:val="left"/>
      <w:pPr>
        <w:ind w:left="2847" w:hanging="360"/>
      </w:p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49">
    <w:nsid w:val="40F236C5"/>
    <w:multiLevelType w:val="hybridMultilevel"/>
    <w:tmpl w:val="3DE87D40"/>
    <w:lvl w:ilvl="0" w:tplc="9E3A9BF4">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50">
    <w:nsid w:val="416909CE"/>
    <w:multiLevelType w:val="hybridMultilevel"/>
    <w:tmpl w:val="908018BA"/>
    <w:lvl w:ilvl="0" w:tplc="0582BBEC">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51">
    <w:nsid w:val="42C30836"/>
    <w:multiLevelType w:val="hybridMultilevel"/>
    <w:tmpl w:val="72663FC6"/>
    <w:lvl w:ilvl="0" w:tplc="0AD61E32">
      <w:start w:val="1"/>
      <w:numFmt w:val="decimal"/>
      <w:lvlText w:val="(%1)"/>
      <w:lvlJc w:val="left"/>
      <w:pPr>
        <w:ind w:left="1236" w:hanging="361"/>
        <w:jc w:val="left"/>
      </w:pPr>
      <w:rPr>
        <w:rFonts w:ascii="Bookman Old Style" w:eastAsia="Bookman Old Style" w:hAnsi="Bookman Old Style" w:cs="Bookman Old Style" w:hint="default"/>
        <w:spacing w:val="-1"/>
        <w:w w:val="100"/>
        <w:sz w:val="24"/>
        <w:szCs w:val="24"/>
      </w:rPr>
    </w:lvl>
    <w:lvl w:ilvl="1" w:tplc="EA322336">
      <w:start w:val="1"/>
      <w:numFmt w:val="lowerLetter"/>
      <w:lvlText w:val="%2."/>
      <w:lvlJc w:val="left"/>
      <w:pPr>
        <w:ind w:left="1649" w:hanging="281"/>
        <w:jc w:val="left"/>
      </w:pPr>
      <w:rPr>
        <w:rFonts w:ascii="Bookman Old Style" w:eastAsia="Bookman Old Style" w:hAnsi="Bookman Old Style" w:cs="Bookman Old Style" w:hint="default"/>
        <w:w w:val="100"/>
        <w:sz w:val="24"/>
        <w:szCs w:val="24"/>
      </w:rPr>
    </w:lvl>
    <w:lvl w:ilvl="2" w:tplc="34F87F7E">
      <w:numFmt w:val="bullet"/>
      <w:lvlText w:val="•"/>
      <w:lvlJc w:val="left"/>
      <w:pPr>
        <w:ind w:left="2567" w:hanging="281"/>
      </w:pPr>
      <w:rPr>
        <w:rFonts w:hint="default"/>
      </w:rPr>
    </w:lvl>
    <w:lvl w:ilvl="3" w:tplc="9D347ADE">
      <w:numFmt w:val="bullet"/>
      <w:lvlText w:val="•"/>
      <w:lvlJc w:val="left"/>
      <w:pPr>
        <w:ind w:left="3495" w:hanging="281"/>
      </w:pPr>
      <w:rPr>
        <w:rFonts w:hint="default"/>
      </w:rPr>
    </w:lvl>
    <w:lvl w:ilvl="4" w:tplc="288CDEBC">
      <w:numFmt w:val="bullet"/>
      <w:lvlText w:val="•"/>
      <w:lvlJc w:val="left"/>
      <w:pPr>
        <w:ind w:left="4422" w:hanging="281"/>
      </w:pPr>
      <w:rPr>
        <w:rFonts w:hint="default"/>
      </w:rPr>
    </w:lvl>
    <w:lvl w:ilvl="5" w:tplc="80B2905C">
      <w:numFmt w:val="bullet"/>
      <w:lvlText w:val="•"/>
      <w:lvlJc w:val="left"/>
      <w:pPr>
        <w:ind w:left="5350" w:hanging="281"/>
      </w:pPr>
      <w:rPr>
        <w:rFonts w:hint="default"/>
      </w:rPr>
    </w:lvl>
    <w:lvl w:ilvl="6" w:tplc="861C612A">
      <w:numFmt w:val="bullet"/>
      <w:lvlText w:val="•"/>
      <w:lvlJc w:val="left"/>
      <w:pPr>
        <w:ind w:left="6277" w:hanging="281"/>
      </w:pPr>
      <w:rPr>
        <w:rFonts w:hint="default"/>
      </w:rPr>
    </w:lvl>
    <w:lvl w:ilvl="7" w:tplc="E68AEA82">
      <w:numFmt w:val="bullet"/>
      <w:lvlText w:val="•"/>
      <w:lvlJc w:val="left"/>
      <w:pPr>
        <w:ind w:left="7205" w:hanging="281"/>
      </w:pPr>
      <w:rPr>
        <w:rFonts w:hint="default"/>
      </w:rPr>
    </w:lvl>
    <w:lvl w:ilvl="8" w:tplc="FF249AFC">
      <w:numFmt w:val="bullet"/>
      <w:lvlText w:val="•"/>
      <w:lvlJc w:val="left"/>
      <w:pPr>
        <w:ind w:left="8132" w:hanging="281"/>
      </w:pPr>
      <w:rPr>
        <w:rFonts w:hint="default"/>
      </w:rPr>
    </w:lvl>
  </w:abstractNum>
  <w:abstractNum w:abstractNumId="52">
    <w:nsid w:val="42FD3882"/>
    <w:multiLevelType w:val="hybridMultilevel"/>
    <w:tmpl w:val="DF08D35E"/>
    <w:lvl w:ilvl="0" w:tplc="449693CC">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44AB14E3"/>
    <w:multiLevelType w:val="hybridMultilevel"/>
    <w:tmpl w:val="F612DBD6"/>
    <w:lvl w:ilvl="0" w:tplc="2688BADC">
      <w:start w:val="1"/>
      <w:numFmt w:val="lowerLetter"/>
      <w:lvlText w:val="%1."/>
      <w:lvlJc w:val="left"/>
      <w:pPr>
        <w:ind w:left="1224" w:hanging="425"/>
        <w:jc w:val="left"/>
      </w:pPr>
      <w:rPr>
        <w:rFonts w:ascii="Bookman Old Style" w:eastAsia="Bookman Old Style" w:hAnsi="Bookman Old Style" w:cs="Bookman Old Style" w:hint="default"/>
        <w:spacing w:val="-23"/>
        <w:w w:val="100"/>
        <w:sz w:val="24"/>
        <w:szCs w:val="24"/>
      </w:rPr>
    </w:lvl>
    <w:lvl w:ilvl="1" w:tplc="230C10A4">
      <w:start w:val="1"/>
      <w:numFmt w:val="decimal"/>
      <w:lvlText w:val="%2."/>
      <w:lvlJc w:val="left"/>
      <w:pPr>
        <w:ind w:left="1649" w:hanging="425"/>
        <w:jc w:val="left"/>
      </w:pPr>
      <w:rPr>
        <w:rFonts w:ascii="Bookman Old Style" w:eastAsia="Bookman Old Style" w:hAnsi="Bookman Old Style" w:cs="Bookman Old Style" w:hint="default"/>
        <w:spacing w:val="-31"/>
        <w:w w:val="100"/>
        <w:sz w:val="24"/>
        <w:szCs w:val="24"/>
      </w:rPr>
    </w:lvl>
    <w:lvl w:ilvl="2" w:tplc="C2CCA668">
      <w:numFmt w:val="bullet"/>
      <w:lvlText w:val="•"/>
      <w:lvlJc w:val="left"/>
      <w:pPr>
        <w:ind w:left="2567" w:hanging="425"/>
      </w:pPr>
      <w:rPr>
        <w:rFonts w:hint="default"/>
      </w:rPr>
    </w:lvl>
    <w:lvl w:ilvl="3" w:tplc="6C02EECE">
      <w:numFmt w:val="bullet"/>
      <w:lvlText w:val="•"/>
      <w:lvlJc w:val="left"/>
      <w:pPr>
        <w:ind w:left="3495" w:hanging="425"/>
      </w:pPr>
      <w:rPr>
        <w:rFonts w:hint="default"/>
      </w:rPr>
    </w:lvl>
    <w:lvl w:ilvl="4" w:tplc="EA80E352">
      <w:numFmt w:val="bullet"/>
      <w:lvlText w:val="•"/>
      <w:lvlJc w:val="left"/>
      <w:pPr>
        <w:ind w:left="4422" w:hanging="425"/>
      </w:pPr>
      <w:rPr>
        <w:rFonts w:hint="default"/>
      </w:rPr>
    </w:lvl>
    <w:lvl w:ilvl="5" w:tplc="6E5EAC96">
      <w:numFmt w:val="bullet"/>
      <w:lvlText w:val="•"/>
      <w:lvlJc w:val="left"/>
      <w:pPr>
        <w:ind w:left="5350" w:hanging="425"/>
      </w:pPr>
      <w:rPr>
        <w:rFonts w:hint="default"/>
      </w:rPr>
    </w:lvl>
    <w:lvl w:ilvl="6" w:tplc="9236A89E">
      <w:numFmt w:val="bullet"/>
      <w:lvlText w:val="•"/>
      <w:lvlJc w:val="left"/>
      <w:pPr>
        <w:ind w:left="6277" w:hanging="425"/>
      </w:pPr>
      <w:rPr>
        <w:rFonts w:hint="default"/>
      </w:rPr>
    </w:lvl>
    <w:lvl w:ilvl="7" w:tplc="69D6C068">
      <w:numFmt w:val="bullet"/>
      <w:lvlText w:val="•"/>
      <w:lvlJc w:val="left"/>
      <w:pPr>
        <w:ind w:left="7205" w:hanging="425"/>
      </w:pPr>
      <w:rPr>
        <w:rFonts w:hint="default"/>
      </w:rPr>
    </w:lvl>
    <w:lvl w:ilvl="8" w:tplc="EEAAB736">
      <w:numFmt w:val="bullet"/>
      <w:lvlText w:val="•"/>
      <w:lvlJc w:val="left"/>
      <w:pPr>
        <w:ind w:left="8132" w:hanging="425"/>
      </w:pPr>
      <w:rPr>
        <w:rFonts w:hint="default"/>
      </w:rPr>
    </w:lvl>
  </w:abstractNum>
  <w:abstractNum w:abstractNumId="54">
    <w:nsid w:val="45E93B32"/>
    <w:multiLevelType w:val="hybridMultilevel"/>
    <w:tmpl w:val="8DF8CF9C"/>
    <w:lvl w:ilvl="0" w:tplc="B99C4A94">
      <w:start w:val="1"/>
      <w:numFmt w:val="decimal"/>
      <w:lvlText w:val="(%1)"/>
      <w:lvlJc w:val="left"/>
      <w:pPr>
        <w:ind w:left="766" w:hanging="567"/>
      </w:pPr>
      <w:rPr>
        <w:rFonts w:ascii="Bookman Old Style" w:eastAsia="Bookman Old Style" w:hAnsi="Bookman Old Style" w:cs="Bookman Old Style" w:hint="default"/>
        <w:spacing w:val="-4"/>
        <w:w w:val="100"/>
        <w:sz w:val="24"/>
        <w:szCs w:val="24"/>
      </w:rPr>
    </w:lvl>
    <w:lvl w:ilvl="1" w:tplc="79624044">
      <w:start w:val="1"/>
      <w:numFmt w:val="lowerLetter"/>
      <w:lvlText w:val="%2."/>
      <w:lvlJc w:val="left"/>
      <w:pPr>
        <w:ind w:left="1194" w:hanging="428"/>
      </w:pPr>
      <w:rPr>
        <w:rFonts w:ascii="Bookman Old Style" w:eastAsia="Bookman Old Style" w:hAnsi="Bookman Old Style" w:cs="Bookman Old Style" w:hint="default"/>
        <w:spacing w:val="-6"/>
        <w:w w:val="100"/>
        <w:sz w:val="24"/>
        <w:szCs w:val="24"/>
      </w:rPr>
    </w:lvl>
    <w:lvl w:ilvl="2" w:tplc="05EEEDB0">
      <w:numFmt w:val="bullet"/>
      <w:lvlText w:val="•"/>
      <w:lvlJc w:val="left"/>
      <w:pPr>
        <w:ind w:left="2211" w:hanging="428"/>
      </w:pPr>
      <w:rPr>
        <w:rFonts w:hint="default"/>
      </w:rPr>
    </w:lvl>
    <w:lvl w:ilvl="3" w:tplc="1BB0AAC0">
      <w:numFmt w:val="bullet"/>
      <w:lvlText w:val="•"/>
      <w:lvlJc w:val="left"/>
      <w:pPr>
        <w:ind w:left="3222" w:hanging="428"/>
      </w:pPr>
      <w:rPr>
        <w:rFonts w:hint="default"/>
      </w:rPr>
    </w:lvl>
    <w:lvl w:ilvl="4" w:tplc="24E000FE">
      <w:numFmt w:val="bullet"/>
      <w:lvlText w:val="•"/>
      <w:lvlJc w:val="left"/>
      <w:pPr>
        <w:ind w:left="4233" w:hanging="428"/>
      </w:pPr>
      <w:rPr>
        <w:rFonts w:hint="default"/>
      </w:rPr>
    </w:lvl>
    <w:lvl w:ilvl="5" w:tplc="8EC46536">
      <w:numFmt w:val="bullet"/>
      <w:lvlText w:val="•"/>
      <w:lvlJc w:val="left"/>
      <w:pPr>
        <w:ind w:left="5244" w:hanging="428"/>
      </w:pPr>
      <w:rPr>
        <w:rFonts w:hint="default"/>
      </w:rPr>
    </w:lvl>
    <w:lvl w:ilvl="6" w:tplc="40E4E180">
      <w:numFmt w:val="bullet"/>
      <w:lvlText w:val="•"/>
      <w:lvlJc w:val="left"/>
      <w:pPr>
        <w:ind w:left="6255" w:hanging="428"/>
      </w:pPr>
      <w:rPr>
        <w:rFonts w:hint="default"/>
      </w:rPr>
    </w:lvl>
    <w:lvl w:ilvl="7" w:tplc="7FF43788">
      <w:numFmt w:val="bullet"/>
      <w:lvlText w:val="•"/>
      <w:lvlJc w:val="left"/>
      <w:pPr>
        <w:ind w:left="7266" w:hanging="428"/>
      </w:pPr>
      <w:rPr>
        <w:rFonts w:hint="default"/>
      </w:rPr>
    </w:lvl>
    <w:lvl w:ilvl="8" w:tplc="E094403C">
      <w:numFmt w:val="bullet"/>
      <w:lvlText w:val="•"/>
      <w:lvlJc w:val="left"/>
      <w:pPr>
        <w:ind w:left="8277" w:hanging="428"/>
      </w:pPr>
      <w:rPr>
        <w:rFonts w:hint="default"/>
      </w:rPr>
    </w:lvl>
  </w:abstractNum>
  <w:abstractNum w:abstractNumId="55">
    <w:nsid w:val="46600A5F"/>
    <w:multiLevelType w:val="hybridMultilevel"/>
    <w:tmpl w:val="3AB46F26"/>
    <w:lvl w:ilvl="0" w:tplc="6C22B3C8">
      <w:start w:val="1"/>
      <w:numFmt w:val="lowerLetter"/>
      <w:lvlText w:val="%1."/>
      <w:lvlJc w:val="left"/>
      <w:pPr>
        <w:ind w:left="1084" w:hanging="284"/>
        <w:jc w:val="left"/>
      </w:pPr>
      <w:rPr>
        <w:rFonts w:ascii="Bookman Old Style" w:eastAsia="Bookman Old Style" w:hAnsi="Bookman Old Style" w:cs="Bookman Old Style" w:hint="default"/>
        <w:w w:val="100"/>
        <w:sz w:val="24"/>
        <w:szCs w:val="24"/>
      </w:rPr>
    </w:lvl>
    <w:lvl w:ilvl="1" w:tplc="AD8E9BF0">
      <w:start w:val="1"/>
      <w:numFmt w:val="decimal"/>
      <w:lvlText w:val="%2."/>
      <w:lvlJc w:val="left"/>
      <w:pPr>
        <w:ind w:left="1509" w:hanging="425"/>
        <w:jc w:val="left"/>
      </w:pPr>
      <w:rPr>
        <w:rFonts w:ascii="Bookman Old Style" w:eastAsia="Bookman Old Style" w:hAnsi="Bookman Old Style" w:cs="Bookman Old Style" w:hint="default"/>
        <w:spacing w:val="-31"/>
        <w:w w:val="100"/>
        <w:sz w:val="24"/>
        <w:szCs w:val="24"/>
      </w:rPr>
    </w:lvl>
    <w:lvl w:ilvl="2" w:tplc="B7304772">
      <w:numFmt w:val="bullet"/>
      <w:lvlText w:val="•"/>
      <w:lvlJc w:val="left"/>
      <w:pPr>
        <w:ind w:left="2443" w:hanging="425"/>
      </w:pPr>
      <w:rPr>
        <w:rFonts w:hint="default"/>
      </w:rPr>
    </w:lvl>
    <w:lvl w:ilvl="3" w:tplc="5E903FF0">
      <w:numFmt w:val="bullet"/>
      <w:lvlText w:val="•"/>
      <w:lvlJc w:val="left"/>
      <w:pPr>
        <w:ind w:left="3386" w:hanging="425"/>
      </w:pPr>
      <w:rPr>
        <w:rFonts w:hint="default"/>
      </w:rPr>
    </w:lvl>
    <w:lvl w:ilvl="4" w:tplc="28D861EE">
      <w:numFmt w:val="bullet"/>
      <w:lvlText w:val="•"/>
      <w:lvlJc w:val="left"/>
      <w:pPr>
        <w:ind w:left="4329" w:hanging="425"/>
      </w:pPr>
      <w:rPr>
        <w:rFonts w:hint="default"/>
      </w:rPr>
    </w:lvl>
    <w:lvl w:ilvl="5" w:tplc="4D74C308">
      <w:numFmt w:val="bullet"/>
      <w:lvlText w:val="•"/>
      <w:lvlJc w:val="left"/>
      <w:pPr>
        <w:ind w:left="5272" w:hanging="425"/>
      </w:pPr>
      <w:rPr>
        <w:rFonts w:hint="default"/>
      </w:rPr>
    </w:lvl>
    <w:lvl w:ilvl="6" w:tplc="A12A441A">
      <w:numFmt w:val="bullet"/>
      <w:lvlText w:val="•"/>
      <w:lvlJc w:val="left"/>
      <w:pPr>
        <w:ind w:left="6215" w:hanging="425"/>
      </w:pPr>
      <w:rPr>
        <w:rFonts w:hint="default"/>
      </w:rPr>
    </w:lvl>
    <w:lvl w:ilvl="7" w:tplc="F16203CE">
      <w:numFmt w:val="bullet"/>
      <w:lvlText w:val="•"/>
      <w:lvlJc w:val="left"/>
      <w:pPr>
        <w:ind w:left="7158" w:hanging="425"/>
      </w:pPr>
      <w:rPr>
        <w:rFonts w:hint="default"/>
      </w:rPr>
    </w:lvl>
    <w:lvl w:ilvl="8" w:tplc="60B6BD40">
      <w:numFmt w:val="bullet"/>
      <w:lvlText w:val="•"/>
      <w:lvlJc w:val="left"/>
      <w:pPr>
        <w:ind w:left="8101" w:hanging="425"/>
      </w:pPr>
      <w:rPr>
        <w:rFonts w:hint="default"/>
      </w:rPr>
    </w:lvl>
  </w:abstractNum>
  <w:abstractNum w:abstractNumId="56">
    <w:nsid w:val="491A4050"/>
    <w:multiLevelType w:val="hybridMultilevel"/>
    <w:tmpl w:val="16E01198"/>
    <w:lvl w:ilvl="0" w:tplc="79540642">
      <w:start w:val="1"/>
      <w:numFmt w:val="decimal"/>
      <w:lvlText w:val="%1."/>
      <w:lvlJc w:val="left"/>
      <w:pPr>
        <w:ind w:left="1056" w:hanging="540"/>
        <w:jc w:val="left"/>
      </w:pPr>
      <w:rPr>
        <w:rFonts w:ascii="Bookman Old Style" w:eastAsia="Bookman Old Style" w:hAnsi="Bookman Old Style" w:cs="Bookman Old Style" w:hint="default"/>
        <w:spacing w:val="-2"/>
        <w:w w:val="100"/>
        <w:sz w:val="24"/>
        <w:szCs w:val="24"/>
      </w:rPr>
    </w:lvl>
    <w:lvl w:ilvl="1" w:tplc="9C34FF94">
      <w:start w:val="1"/>
      <w:numFmt w:val="decimal"/>
      <w:lvlText w:val="(%2)"/>
      <w:lvlJc w:val="left"/>
      <w:pPr>
        <w:ind w:left="1236" w:hanging="361"/>
        <w:jc w:val="left"/>
      </w:pPr>
      <w:rPr>
        <w:rFonts w:hint="default"/>
        <w:spacing w:val="-1"/>
        <w:w w:val="100"/>
        <w:sz w:val="24"/>
        <w:szCs w:val="24"/>
      </w:rPr>
    </w:lvl>
    <w:lvl w:ilvl="2" w:tplc="79EE1472">
      <w:start w:val="1"/>
      <w:numFmt w:val="lowerLetter"/>
      <w:lvlText w:val="%3."/>
      <w:lvlJc w:val="left"/>
      <w:pPr>
        <w:ind w:left="1649" w:hanging="425"/>
        <w:jc w:val="left"/>
      </w:pPr>
      <w:rPr>
        <w:rFonts w:ascii="Bookman Old Style" w:eastAsia="Bookman Old Style" w:hAnsi="Bookman Old Style" w:cs="Bookman Old Style" w:hint="default"/>
        <w:spacing w:val="-4"/>
        <w:w w:val="100"/>
        <w:sz w:val="24"/>
        <w:szCs w:val="24"/>
      </w:rPr>
    </w:lvl>
    <w:lvl w:ilvl="3" w:tplc="A4F03B9E">
      <w:numFmt w:val="bullet"/>
      <w:lvlText w:val="•"/>
      <w:lvlJc w:val="left"/>
      <w:pPr>
        <w:ind w:left="2683" w:hanging="425"/>
      </w:pPr>
      <w:rPr>
        <w:rFonts w:hint="default"/>
      </w:rPr>
    </w:lvl>
    <w:lvl w:ilvl="4" w:tplc="9064E8E8">
      <w:numFmt w:val="bullet"/>
      <w:lvlText w:val="•"/>
      <w:lvlJc w:val="left"/>
      <w:pPr>
        <w:ind w:left="3727" w:hanging="425"/>
      </w:pPr>
      <w:rPr>
        <w:rFonts w:hint="default"/>
      </w:rPr>
    </w:lvl>
    <w:lvl w:ilvl="5" w:tplc="A9C43FDA">
      <w:numFmt w:val="bullet"/>
      <w:lvlText w:val="•"/>
      <w:lvlJc w:val="left"/>
      <w:pPr>
        <w:ind w:left="4770" w:hanging="425"/>
      </w:pPr>
      <w:rPr>
        <w:rFonts w:hint="default"/>
      </w:rPr>
    </w:lvl>
    <w:lvl w:ilvl="6" w:tplc="16F286D8">
      <w:numFmt w:val="bullet"/>
      <w:lvlText w:val="•"/>
      <w:lvlJc w:val="left"/>
      <w:pPr>
        <w:ind w:left="5814" w:hanging="425"/>
      </w:pPr>
      <w:rPr>
        <w:rFonts w:hint="default"/>
      </w:rPr>
    </w:lvl>
    <w:lvl w:ilvl="7" w:tplc="83C23C32">
      <w:numFmt w:val="bullet"/>
      <w:lvlText w:val="•"/>
      <w:lvlJc w:val="left"/>
      <w:pPr>
        <w:ind w:left="6857" w:hanging="425"/>
      </w:pPr>
      <w:rPr>
        <w:rFonts w:hint="default"/>
      </w:rPr>
    </w:lvl>
    <w:lvl w:ilvl="8" w:tplc="A2BECF24">
      <w:numFmt w:val="bullet"/>
      <w:lvlText w:val="•"/>
      <w:lvlJc w:val="left"/>
      <w:pPr>
        <w:ind w:left="7901" w:hanging="425"/>
      </w:pPr>
      <w:rPr>
        <w:rFonts w:hint="default"/>
      </w:rPr>
    </w:lvl>
  </w:abstractNum>
  <w:abstractNum w:abstractNumId="57">
    <w:nsid w:val="4EBE20B2"/>
    <w:multiLevelType w:val="hybridMultilevel"/>
    <w:tmpl w:val="080ACD70"/>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58">
    <w:nsid w:val="50B87731"/>
    <w:multiLevelType w:val="hybridMultilevel"/>
    <w:tmpl w:val="BCCA4668"/>
    <w:lvl w:ilvl="0" w:tplc="04210019">
      <w:start w:val="1"/>
      <w:numFmt w:val="lowerLetter"/>
      <w:lvlText w:val="%1."/>
      <w:lvlJc w:val="left"/>
      <w:pPr>
        <w:ind w:left="3271" w:hanging="360"/>
      </w:pPr>
    </w:lvl>
    <w:lvl w:ilvl="1" w:tplc="04210019" w:tentative="1">
      <w:start w:val="1"/>
      <w:numFmt w:val="lowerLetter"/>
      <w:lvlText w:val="%2."/>
      <w:lvlJc w:val="left"/>
      <w:pPr>
        <w:ind w:left="3991" w:hanging="360"/>
      </w:pPr>
    </w:lvl>
    <w:lvl w:ilvl="2" w:tplc="0421001B" w:tentative="1">
      <w:start w:val="1"/>
      <w:numFmt w:val="lowerRoman"/>
      <w:lvlText w:val="%3."/>
      <w:lvlJc w:val="right"/>
      <w:pPr>
        <w:ind w:left="4711" w:hanging="180"/>
      </w:pPr>
    </w:lvl>
    <w:lvl w:ilvl="3" w:tplc="0421000F" w:tentative="1">
      <w:start w:val="1"/>
      <w:numFmt w:val="decimal"/>
      <w:lvlText w:val="%4."/>
      <w:lvlJc w:val="left"/>
      <w:pPr>
        <w:ind w:left="5431" w:hanging="360"/>
      </w:pPr>
    </w:lvl>
    <w:lvl w:ilvl="4" w:tplc="04210019" w:tentative="1">
      <w:start w:val="1"/>
      <w:numFmt w:val="lowerLetter"/>
      <w:lvlText w:val="%5."/>
      <w:lvlJc w:val="left"/>
      <w:pPr>
        <w:ind w:left="6151" w:hanging="360"/>
      </w:pPr>
    </w:lvl>
    <w:lvl w:ilvl="5" w:tplc="0421001B" w:tentative="1">
      <w:start w:val="1"/>
      <w:numFmt w:val="lowerRoman"/>
      <w:lvlText w:val="%6."/>
      <w:lvlJc w:val="right"/>
      <w:pPr>
        <w:ind w:left="6871" w:hanging="180"/>
      </w:pPr>
    </w:lvl>
    <w:lvl w:ilvl="6" w:tplc="0421000F" w:tentative="1">
      <w:start w:val="1"/>
      <w:numFmt w:val="decimal"/>
      <w:lvlText w:val="%7."/>
      <w:lvlJc w:val="left"/>
      <w:pPr>
        <w:ind w:left="7591" w:hanging="360"/>
      </w:pPr>
    </w:lvl>
    <w:lvl w:ilvl="7" w:tplc="04210019" w:tentative="1">
      <w:start w:val="1"/>
      <w:numFmt w:val="lowerLetter"/>
      <w:lvlText w:val="%8."/>
      <w:lvlJc w:val="left"/>
      <w:pPr>
        <w:ind w:left="8311" w:hanging="360"/>
      </w:pPr>
    </w:lvl>
    <w:lvl w:ilvl="8" w:tplc="0421001B" w:tentative="1">
      <w:start w:val="1"/>
      <w:numFmt w:val="lowerRoman"/>
      <w:lvlText w:val="%9."/>
      <w:lvlJc w:val="right"/>
      <w:pPr>
        <w:ind w:left="9031" w:hanging="180"/>
      </w:pPr>
    </w:lvl>
  </w:abstractNum>
  <w:abstractNum w:abstractNumId="59">
    <w:nsid w:val="517A743A"/>
    <w:multiLevelType w:val="hybridMultilevel"/>
    <w:tmpl w:val="9330FC16"/>
    <w:lvl w:ilvl="0" w:tplc="9E0014C4">
      <w:start w:val="1"/>
      <w:numFmt w:val="decimal"/>
      <w:lvlText w:val="(%1)"/>
      <w:lvlJc w:val="left"/>
      <w:pPr>
        <w:ind w:left="2847"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60">
    <w:nsid w:val="533A1219"/>
    <w:multiLevelType w:val="hybridMultilevel"/>
    <w:tmpl w:val="F63E5FF0"/>
    <w:lvl w:ilvl="0" w:tplc="9C34FF94">
      <w:start w:val="1"/>
      <w:numFmt w:val="decimal"/>
      <w:lvlText w:val="(%1)"/>
      <w:lvlJc w:val="left"/>
      <w:pPr>
        <w:ind w:left="2846" w:hanging="360"/>
      </w:pPr>
      <w:rPr>
        <w:rFonts w:hint="default"/>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61">
    <w:nsid w:val="54713C4B"/>
    <w:multiLevelType w:val="hybridMultilevel"/>
    <w:tmpl w:val="88F0E398"/>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9">
      <w:start w:val="1"/>
      <w:numFmt w:val="lowerLetter"/>
      <w:lvlText w:val="%3."/>
      <w:lvlJc w:val="lef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62">
    <w:nsid w:val="562D4B05"/>
    <w:multiLevelType w:val="hybridMultilevel"/>
    <w:tmpl w:val="D8860C6E"/>
    <w:lvl w:ilvl="0" w:tplc="444C6F1A">
      <w:start w:val="1"/>
      <w:numFmt w:val="decimal"/>
      <w:lvlText w:val="(%1)"/>
      <w:lvlJc w:val="left"/>
      <w:pPr>
        <w:ind w:left="2847"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63">
    <w:nsid w:val="574E1F23"/>
    <w:multiLevelType w:val="hybridMultilevel"/>
    <w:tmpl w:val="68E218A2"/>
    <w:lvl w:ilvl="0" w:tplc="04210019">
      <w:start w:val="1"/>
      <w:numFmt w:val="lowerLetter"/>
      <w:lvlText w:val="%1."/>
      <w:lvlJc w:val="left"/>
      <w:pPr>
        <w:ind w:left="5006" w:hanging="360"/>
      </w:pPr>
    </w:lvl>
    <w:lvl w:ilvl="1" w:tplc="04210019" w:tentative="1">
      <w:start w:val="1"/>
      <w:numFmt w:val="lowerLetter"/>
      <w:lvlText w:val="%2."/>
      <w:lvlJc w:val="left"/>
      <w:pPr>
        <w:ind w:left="5726" w:hanging="360"/>
      </w:pPr>
    </w:lvl>
    <w:lvl w:ilvl="2" w:tplc="0421001B" w:tentative="1">
      <w:start w:val="1"/>
      <w:numFmt w:val="lowerRoman"/>
      <w:lvlText w:val="%3."/>
      <w:lvlJc w:val="right"/>
      <w:pPr>
        <w:ind w:left="6446" w:hanging="180"/>
      </w:pPr>
    </w:lvl>
    <w:lvl w:ilvl="3" w:tplc="0421000F" w:tentative="1">
      <w:start w:val="1"/>
      <w:numFmt w:val="decimal"/>
      <w:lvlText w:val="%4."/>
      <w:lvlJc w:val="left"/>
      <w:pPr>
        <w:ind w:left="7166" w:hanging="360"/>
      </w:pPr>
    </w:lvl>
    <w:lvl w:ilvl="4" w:tplc="04210019" w:tentative="1">
      <w:start w:val="1"/>
      <w:numFmt w:val="lowerLetter"/>
      <w:lvlText w:val="%5."/>
      <w:lvlJc w:val="left"/>
      <w:pPr>
        <w:ind w:left="7886" w:hanging="360"/>
      </w:pPr>
    </w:lvl>
    <w:lvl w:ilvl="5" w:tplc="0421001B" w:tentative="1">
      <w:start w:val="1"/>
      <w:numFmt w:val="lowerRoman"/>
      <w:lvlText w:val="%6."/>
      <w:lvlJc w:val="right"/>
      <w:pPr>
        <w:ind w:left="8606" w:hanging="180"/>
      </w:pPr>
    </w:lvl>
    <w:lvl w:ilvl="6" w:tplc="0421000F" w:tentative="1">
      <w:start w:val="1"/>
      <w:numFmt w:val="decimal"/>
      <w:lvlText w:val="%7."/>
      <w:lvlJc w:val="left"/>
      <w:pPr>
        <w:ind w:left="9326" w:hanging="360"/>
      </w:pPr>
    </w:lvl>
    <w:lvl w:ilvl="7" w:tplc="04210019" w:tentative="1">
      <w:start w:val="1"/>
      <w:numFmt w:val="lowerLetter"/>
      <w:lvlText w:val="%8."/>
      <w:lvlJc w:val="left"/>
      <w:pPr>
        <w:ind w:left="10046" w:hanging="360"/>
      </w:pPr>
    </w:lvl>
    <w:lvl w:ilvl="8" w:tplc="0421001B" w:tentative="1">
      <w:start w:val="1"/>
      <w:numFmt w:val="lowerRoman"/>
      <w:lvlText w:val="%9."/>
      <w:lvlJc w:val="right"/>
      <w:pPr>
        <w:ind w:left="10766" w:hanging="180"/>
      </w:pPr>
    </w:lvl>
  </w:abstractNum>
  <w:abstractNum w:abstractNumId="64">
    <w:nsid w:val="59F72FAE"/>
    <w:multiLevelType w:val="hybridMultilevel"/>
    <w:tmpl w:val="CF349204"/>
    <w:lvl w:ilvl="0" w:tplc="04210011">
      <w:start w:val="1"/>
      <w:numFmt w:val="decimal"/>
      <w:lvlText w:val="%1)"/>
      <w:lvlJc w:val="left"/>
      <w:pPr>
        <w:ind w:left="3130" w:hanging="360"/>
      </w:pPr>
    </w:lvl>
    <w:lvl w:ilvl="1" w:tplc="04210019" w:tentative="1">
      <w:start w:val="1"/>
      <w:numFmt w:val="lowerLetter"/>
      <w:lvlText w:val="%2."/>
      <w:lvlJc w:val="left"/>
      <w:pPr>
        <w:ind w:left="3850" w:hanging="360"/>
      </w:pPr>
    </w:lvl>
    <w:lvl w:ilvl="2" w:tplc="0421001B" w:tentative="1">
      <w:start w:val="1"/>
      <w:numFmt w:val="lowerRoman"/>
      <w:lvlText w:val="%3."/>
      <w:lvlJc w:val="right"/>
      <w:pPr>
        <w:ind w:left="4570" w:hanging="180"/>
      </w:pPr>
    </w:lvl>
    <w:lvl w:ilvl="3" w:tplc="0421000F" w:tentative="1">
      <w:start w:val="1"/>
      <w:numFmt w:val="decimal"/>
      <w:lvlText w:val="%4."/>
      <w:lvlJc w:val="left"/>
      <w:pPr>
        <w:ind w:left="5290" w:hanging="360"/>
      </w:pPr>
    </w:lvl>
    <w:lvl w:ilvl="4" w:tplc="04210019" w:tentative="1">
      <w:start w:val="1"/>
      <w:numFmt w:val="lowerLetter"/>
      <w:lvlText w:val="%5."/>
      <w:lvlJc w:val="left"/>
      <w:pPr>
        <w:ind w:left="6010" w:hanging="360"/>
      </w:pPr>
    </w:lvl>
    <w:lvl w:ilvl="5" w:tplc="0421001B" w:tentative="1">
      <w:start w:val="1"/>
      <w:numFmt w:val="lowerRoman"/>
      <w:lvlText w:val="%6."/>
      <w:lvlJc w:val="right"/>
      <w:pPr>
        <w:ind w:left="6730" w:hanging="180"/>
      </w:pPr>
    </w:lvl>
    <w:lvl w:ilvl="6" w:tplc="0421000F" w:tentative="1">
      <w:start w:val="1"/>
      <w:numFmt w:val="decimal"/>
      <w:lvlText w:val="%7."/>
      <w:lvlJc w:val="left"/>
      <w:pPr>
        <w:ind w:left="7450" w:hanging="360"/>
      </w:pPr>
    </w:lvl>
    <w:lvl w:ilvl="7" w:tplc="04210019" w:tentative="1">
      <w:start w:val="1"/>
      <w:numFmt w:val="lowerLetter"/>
      <w:lvlText w:val="%8."/>
      <w:lvlJc w:val="left"/>
      <w:pPr>
        <w:ind w:left="8170" w:hanging="360"/>
      </w:pPr>
    </w:lvl>
    <w:lvl w:ilvl="8" w:tplc="0421001B" w:tentative="1">
      <w:start w:val="1"/>
      <w:numFmt w:val="lowerRoman"/>
      <w:lvlText w:val="%9."/>
      <w:lvlJc w:val="right"/>
      <w:pPr>
        <w:ind w:left="8890" w:hanging="180"/>
      </w:pPr>
    </w:lvl>
  </w:abstractNum>
  <w:abstractNum w:abstractNumId="65">
    <w:nsid w:val="5AF12753"/>
    <w:multiLevelType w:val="hybridMultilevel"/>
    <w:tmpl w:val="E558EAF4"/>
    <w:lvl w:ilvl="0" w:tplc="306862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6">
    <w:nsid w:val="5BC97DBE"/>
    <w:multiLevelType w:val="hybridMultilevel"/>
    <w:tmpl w:val="5DBA3FDA"/>
    <w:lvl w:ilvl="0" w:tplc="04210019">
      <w:start w:val="1"/>
      <w:numFmt w:val="lowerLetter"/>
      <w:lvlText w:val="%1."/>
      <w:lvlJc w:val="left"/>
      <w:pPr>
        <w:ind w:left="3271" w:hanging="360"/>
      </w:pPr>
    </w:lvl>
    <w:lvl w:ilvl="1" w:tplc="04210019" w:tentative="1">
      <w:start w:val="1"/>
      <w:numFmt w:val="lowerLetter"/>
      <w:lvlText w:val="%2."/>
      <w:lvlJc w:val="left"/>
      <w:pPr>
        <w:ind w:left="3991" w:hanging="360"/>
      </w:pPr>
    </w:lvl>
    <w:lvl w:ilvl="2" w:tplc="0421001B" w:tentative="1">
      <w:start w:val="1"/>
      <w:numFmt w:val="lowerRoman"/>
      <w:lvlText w:val="%3."/>
      <w:lvlJc w:val="right"/>
      <w:pPr>
        <w:ind w:left="4711" w:hanging="180"/>
      </w:pPr>
    </w:lvl>
    <w:lvl w:ilvl="3" w:tplc="0421000F" w:tentative="1">
      <w:start w:val="1"/>
      <w:numFmt w:val="decimal"/>
      <w:lvlText w:val="%4."/>
      <w:lvlJc w:val="left"/>
      <w:pPr>
        <w:ind w:left="5431" w:hanging="360"/>
      </w:pPr>
    </w:lvl>
    <w:lvl w:ilvl="4" w:tplc="04210019" w:tentative="1">
      <w:start w:val="1"/>
      <w:numFmt w:val="lowerLetter"/>
      <w:lvlText w:val="%5."/>
      <w:lvlJc w:val="left"/>
      <w:pPr>
        <w:ind w:left="6151" w:hanging="360"/>
      </w:pPr>
    </w:lvl>
    <w:lvl w:ilvl="5" w:tplc="0421001B" w:tentative="1">
      <w:start w:val="1"/>
      <w:numFmt w:val="lowerRoman"/>
      <w:lvlText w:val="%6."/>
      <w:lvlJc w:val="right"/>
      <w:pPr>
        <w:ind w:left="6871" w:hanging="180"/>
      </w:pPr>
    </w:lvl>
    <w:lvl w:ilvl="6" w:tplc="0421000F" w:tentative="1">
      <w:start w:val="1"/>
      <w:numFmt w:val="decimal"/>
      <w:lvlText w:val="%7."/>
      <w:lvlJc w:val="left"/>
      <w:pPr>
        <w:ind w:left="7591" w:hanging="360"/>
      </w:pPr>
    </w:lvl>
    <w:lvl w:ilvl="7" w:tplc="04210019" w:tentative="1">
      <w:start w:val="1"/>
      <w:numFmt w:val="lowerLetter"/>
      <w:lvlText w:val="%8."/>
      <w:lvlJc w:val="left"/>
      <w:pPr>
        <w:ind w:left="8311" w:hanging="360"/>
      </w:pPr>
    </w:lvl>
    <w:lvl w:ilvl="8" w:tplc="0421001B" w:tentative="1">
      <w:start w:val="1"/>
      <w:numFmt w:val="lowerRoman"/>
      <w:lvlText w:val="%9."/>
      <w:lvlJc w:val="right"/>
      <w:pPr>
        <w:ind w:left="9031" w:hanging="180"/>
      </w:pPr>
    </w:lvl>
  </w:abstractNum>
  <w:abstractNum w:abstractNumId="67">
    <w:nsid w:val="5CB2660B"/>
    <w:multiLevelType w:val="hybridMultilevel"/>
    <w:tmpl w:val="CC103116"/>
    <w:lvl w:ilvl="0" w:tplc="6B0E581C">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68">
    <w:nsid w:val="5CCD6370"/>
    <w:multiLevelType w:val="hybridMultilevel"/>
    <w:tmpl w:val="283260A2"/>
    <w:lvl w:ilvl="0" w:tplc="967A7424">
      <w:start w:val="1"/>
      <w:numFmt w:val="decimal"/>
      <w:lvlText w:val="(%1)"/>
      <w:lvlJc w:val="left"/>
      <w:pPr>
        <w:ind w:left="1224" w:hanging="425"/>
        <w:jc w:val="left"/>
      </w:pPr>
      <w:rPr>
        <w:rFonts w:ascii="Bookman Old Style" w:eastAsia="Bookman Old Style" w:hAnsi="Bookman Old Style" w:cs="Bookman Old Style" w:hint="default"/>
        <w:spacing w:val="0"/>
        <w:w w:val="100"/>
        <w:sz w:val="24"/>
        <w:szCs w:val="24"/>
      </w:rPr>
    </w:lvl>
    <w:lvl w:ilvl="1" w:tplc="F6527426">
      <w:numFmt w:val="bullet"/>
      <w:lvlText w:val="•"/>
      <w:lvlJc w:val="left"/>
      <w:pPr>
        <w:ind w:left="2096" w:hanging="425"/>
      </w:pPr>
      <w:rPr>
        <w:rFonts w:hint="default"/>
      </w:rPr>
    </w:lvl>
    <w:lvl w:ilvl="2" w:tplc="33E682EC">
      <w:numFmt w:val="bullet"/>
      <w:lvlText w:val="•"/>
      <w:lvlJc w:val="left"/>
      <w:pPr>
        <w:ind w:left="2973" w:hanging="425"/>
      </w:pPr>
      <w:rPr>
        <w:rFonts w:hint="default"/>
      </w:rPr>
    </w:lvl>
    <w:lvl w:ilvl="3" w:tplc="192E7E34">
      <w:numFmt w:val="bullet"/>
      <w:lvlText w:val="•"/>
      <w:lvlJc w:val="left"/>
      <w:pPr>
        <w:ind w:left="3850" w:hanging="425"/>
      </w:pPr>
      <w:rPr>
        <w:rFonts w:hint="default"/>
      </w:rPr>
    </w:lvl>
    <w:lvl w:ilvl="4" w:tplc="F50EDB64">
      <w:numFmt w:val="bullet"/>
      <w:lvlText w:val="•"/>
      <w:lvlJc w:val="left"/>
      <w:pPr>
        <w:ind w:left="4727" w:hanging="425"/>
      </w:pPr>
      <w:rPr>
        <w:rFonts w:hint="default"/>
      </w:rPr>
    </w:lvl>
    <w:lvl w:ilvl="5" w:tplc="0F244446">
      <w:numFmt w:val="bullet"/>
      <w:lvlText w:val="•"/>
      <w:lvlJc w:val="left"/>
      <w:pPr>
        <w:ind w:left="5604" w:hanging="425"/>
      </w:pPr>
      <w:rPr>
        <w:rFonts w:hint="default"/>
      </w:rPr>
    </w:lvl>
    <w:lvl w:ilvl="6" w:tplc="9AFE7E76">
      <w:numFmt w:val="bullet"/>
      <w:lvlText w:val="•"/>
      <w:lvlJc w:val="left"/>
      <w:pPr>
        <w:ind w:left="6480" w:hanging="425"/>
      </w:pPr>
      <w:rPr>
        <w:rFonts w:hint="default"/>
      </w:rPr>
    </w:lvl>
    <w:lvl w:ilvl="7" w:tplc="E6CE0B7C">
      <w:numFmt w:val="bullet"/>
      <w:lvlText w:val="•"/>
      <w:lvlJc w:val="left"/>
      <w:pPr>
        <w:ind w:left="7357" w:hanging="425"/>
      </w:pPr>
      <w:rPr>
        <w:rFonts w:hint="default"/>
      </w:rPr>
    </w:lvl>
    <w:lvl w:ilvl="8" w:tplc="EF924A2E">
      <w:numFmt w:val="bullet"/>
      <w:lvlText w:val="•"/>
      <w:lvlJc w:val="left"/>
      <w:pPr>
        <w:ind w:left="8234" w:hanging="425"/>
      </w:pPr>
      <w:rPr>
        <w:rFonts w:hint="default"/>
      </w:rPr>
    </w:lvl>
  </w:abstractNum>
  <w:abstractNum w:abstractNumId="69">
    <w:nsid w:val="5D7A4C6D"/>
    <w:multiLevelType w:val="hybridMultilevel"/>
    <w:tmpl w:val="8C2A8E2A"/>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70">
    <w:nsid w:val="5E9A71A0"/>
    <w:multiLevelType w:val="hybridMultilevel"/>
    <w:tmpl w:val="B20E3A96"/>
    <w:lvl w:ilvl="0" w:tplc="1F904DD4">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71">
    <w:nsid w:val="5EC575FA"/>
    <w:multiLevelType w:val="hybridMultilevel"/>
    <w:tmpl w:val="97422C16"/>
    <w:lvl w:ilvl="0" w:tplc="04210019">
      <w:start w:val="1"/>
      <w:numFmt w:val="lowerLetter"/>
      <w:lvlText w:val="%1."/>
      <w:lvlJc w:val="left"/>
      <w:pPr>
        <w:ind w:left="3271" w:hanging="360"/>
      </w:pPr>
    </w:lvl>
    <w:lvl w:ilvl="1" w:tplc="04210019" w:tentative="1">
      <w:start w:val="1"/>
      <w:numFmt w:val="lowerLetter"/>
      <w:lvlText w:val="%2."/>
      <w:lvlJc w:val="left"/>
      <w:pPr>
        <w:ind w:left="3991" w:hanging="360"/>
      </w:pPr>
    </w:lvl>
    <w:lvl w:ilvl="2" w:tplc="0421001B" w:tentative="1">
      <w:start w:val="1"/>
      <w:numFmt w:val="lowerRoman"/>
      <w:lvlText w:val="%3."/>
      <w:lvlJc w:val="right"/>
      <w:pPr>
        <w:ind w:left="4711" w:hanging="180"/>
      </w:pPr>
    </w:lvl>
    <w:lvl w:ilvl="3" w:tplc="0421000F" w:tentative="1">
      <w:start w:val="1"/>
      <w:numFmt w:val="decimal"/>
      <w:lvlText w:val="%4."/>
      <w:lvlJc w:val="left"/>
      <w:pPr>
        <w:ind w:left="5431" w:hanging="360"/>
      </w:pPr>
    </w:lvl>
    <w:lvl w:ilvl="4" w:tplc="04210019" w:tentative="1">
      <w:start w:val="1"/>
      <w:numFmt w:val="lowerLetter"/>
      <w:lvlText w:val="%5."/>
      <w:lvlJc w:val="left"/>
      <w:pPr>
        <w:ind w:left="6151" w:hanging="360"/>
      </w:pPr>
    </w:lvl>
    <w:lvl w:ilvl="5" w:tplc="0421001B" w:tentative="1">
      <w:start w:val="1"/>
      <w:numFmt w:val="lowerRoman"/>
      <w:lvlText w:val="%6."/>
      <w:lvlJc w:val="right"/>
      <w:pPr>
        <w:ind w:left="6871" w:hanging="180"/>
      </w:pPr>
    </w:lvl>
    <w:lvl w:ilvl="6" w:tplc="0421000F" w:tentative="1">
      <w:start w:val="1"/>
      <w:numFmt w:val="decimal"/>
      <w:lvlText w:val="%7."/>
      <w:lvlJc w:val="left"/>
      <w:pPr>
        <w:ind w:left="7591" w:hanging="360"/>
      </w:pPr>
    </w:lvl>
    <w:lvl w:ilvl="7" w:tplc="04210019" w:tentative="1">
      <w:start w:val="1"/>
      <w:numFmt w:val="lowerLetter"/>
      <w:lvlText w:val="%8."/>
      <w:lvlJc w:val="left"/>
      <w:pPr>
        <w:ind w:left="8311" w:hanging="360"/>
      </w:pPr>
    </w:lvl>
    <w:lvl w:ilvl="8" w:tplc="0421001B" w:tentative="1">
      <w:start w:val="1"/>
      <w:numFmt w:val="lowerRoman"/>
      <w:lvlText w:val="%9."/>
      <w:lvlJc w:val="right"/>
      <w:pPr>
        <w:ind w:left="9031" w:hanging="180"/>
      </w:pPr>
    </w:lvl>
  </w:abstractNum>
  <w:abstractNum w:abstractNumId="72">
    <w:nsid w:val="643F1C2B"/>
    <w:multiLevelType w:val="hybridMultilevel"/>
    <w:tmpl w:val="884EB5F6"/>
    <w:lvl w:ilvl="0" w:tplc="1FFA04B8">
      <w:start w:val="1"/>
      <w:numFmt w:val="decimal"/>
      <w:lvlText w:val="(%1)"/>
      <w:lvlJc w:val="left"/>
      <w:pPr>
        <w:ind w:left="2846" w:hanging="360"/>
      </w:pPr>
      <w:rPr>
        <w:rFonts w:ascii="Bookman Old Style" w:eastAsia="Bookman Old Style" w:hAnsi="Bookman Old Style" w:cs="Bookman Old Style" w:hint="default"/>
        <w:spacing w:val="-1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73">
    <w:nsid w:val="66714671"/>
    <w:multiLevelType w:val="hybridMultilevel"/>
    <w:tmpl w:val="51688148"/>
    <w:lvl w:ilvl="0" w:tplc="18C0C52E">
      <w:start w:val="1"/>
      <w:numFmt w:val="decimal"/>
      <w:lvlText w:val="(%1)"/>
      <w:lvlJc w:val="left"/>
      <w:pPr>
        <w:ind w:left="1236" w:hanging="361"/>
        <w:jc w:val="left"/>
      </w:pPr>
      <w:rPr>
        <w:rFonts w:ascii="Bookman Old Style" w:eastAsia="Bookman Old Style" w:hAnsi="Bookman Old Style" w:cs="Bookman Old Style" w:hint="default"/>
        <w:spacing w:val="-1"/>
        <w:w w:val="100"/>
        <w:sz w:val="24"/>
        <w:szCs w:val="24"/>
      </w:rPr>
    </w:lvl>
    <w:lvl w:ilvl="1" w:tplc="038C8B96">
      <w:start w:val="1"/>
      <w:numFmt w:val="lowerLetter"/>
      <w:lvlText w:val="%2."/>
      <w:lvlJc w:val="left"/>
      <w:pPr>
        <w:ind w:left="1509" w:hanging="285"/>
        <w:jc w:val="left"/>
      </w:pPr>
      <w:rPr>
        <w:rFonts w:ascii="Bookman Old Style" w:eastAsia="Bookman Old Style" w:hAnsi="Bookman Old Style" w:cs="Bookman Old Style" w:hint="default"/>
        <w:w w:val="100"/>
        <w:sz w:val="24"/>
        <w:szCs w:val="24"/>
      </w:rPr>
    </w:lvl>
    <w:lvl w:ilvl="2" w:tplc="927C424C">
      <w:start w:val="1"/>
      <w:numFmt w:val="decimal"/>
      <w:lvlText w:val="%3."/>
      <w:lvlJc w:val="left"/>
      <w:pPr>
        <w:ind w:left="1933" w:hanging="424"/>
        <w:jc w:val="left"/>
      </w:pPr>
      <w:rPr>
        <w:rFonts w:ascii="Bookman Old Style" w:eastAsia="Bookman Old Style" w:hAnsi="Bookman Old Style" w:cs="Bookman Old Style" w:hint="default"/>
        <w:spacing w:val="-32"/>
        <w:w w:val="100"/>
        <w:sz w:val="24"/>
        <w:szCs w:val="24"/>
      </w:rPr>
    </w:lvl>
    <w:lvl w:ilvl="3" w:tplc="B80A03E0">
      <w:numFmt w:val="bullet"/>
      <w:lvlText w:val="•"/>
      <w:lvlJc w:val="left"/>
      <w:pPr>
        <w:ind w:left="2946" w:hanging="424"/>
      </w:pPr>
      <w:rPr>
        <w:rFonts w:hint="default"/>
      </w:rPr>
    </w:lvl>
    <w:lvl w:ilvl="4" w:tplc="1DEA2166">
      <w:numFmt w:val="bullet"/>
      <w:lvlText w:val="•"/>
      <w:lvlJc w:val="left"/>
      <w:pPr>
        <w:ind w:left="3952" w:hanging="424"/>
      </w:pPr>
      <w:rPr>
        <w:rFonts w:hint="default"/>
      </w:rPr>
    </w:lvl>
    <w:lvl w:ilvl="5" w:tplc="8BAAA1BE">
      <w:numFmt w:val="bullet"/>
      <w:lvlText w:val="•"/>
      <w:lvlJc w:val="left"/>
      <w:pPr>
        <w:ind w:left="4958" w:hanging="424"/>
      </w:pPr>
      <w:rPr>
        <w:rFonts w:hint="default"/>
      </w:rPr>
    </w:lvl>
    <w:lvl w:ilvl="6" w:tplc="69B6C4FC">
      <w:numFmt w:val="bullet"/>
      <w:lvlText w:val="•"/>
      <w:lvlJc w:val="left"/>
      <w:pPr>
        <w:ind w:left="5964" w:hanging="424"/>
      </w:pPr>
      <w:rPr>
        <w:rFonts w:hint="default"/>
      </w:rPr>
    </w:lvl>
    <w:lvl w:ilvl="7" w:tplc="99FAA722">
      <w:numFmt w:val="bullet"/>
      <w:lvlText w:val="•"/>
      <w:lvlJc w:val="left"/>
      <w:pPr>
        <w:ind w:left="6970" w:hanging="424"/>
      </w:pPr>
      <w:rPr>
        <w:rFonts w:hint="default"/>
      </w:rPr>
    </w:lvl>
    <w:lvl w:ilvl="8" w:tplc="4AC4C51E">
      <w:numFmt w:val="bullet"/>
      <w:lvlText w:val="•"/>
      <w:lvlJc w:val="left"/>
      <w:pPr>
        <w:ind w:left="7976" w:hanging="424"/>
      </w:pPr>
      <w:rPr>
        <w:rFonts w:hint="default"/>
      </w:rPr>
    </w:lvl>
  </w:abstractNum>
  <w:abstractNum w:abstractNumId="74">
    <w:nsid w:val="667858A5"/>
    <w:multiLevelType w:val="hybridMultilevel"/>
    <w:tmpl w:val="F08CC9EA"/>
    <w:lvl w:ilvl="0" w:tplc="9B12A630">
      <w:start w:val="1"/>
      <w:numFmt w:val="decimal"/>
      <w:lvlText w:val="(%1)"/>
      <w:lvlJc w:val="left"/>
      <w:pPr>
        <w:ind w:left="1224" w:hanging="425"/>
        <w:jc w:val="left"/>
      </w:pPr>
      <w:rPr>
        <w:rFonts w:ascii="Bookman Old Style" w:eastAsia="Bookman Old Style" w:hAnsi="Bookman Old Style" w:cs="Bookman Old Style" w:hint="default"/>
        <w:spacing w:val="0"/>
        <w:w w:val="100"/>
        <w:sz w:val="24"/>
        <w:szCs w:val="24"/>
      </w:rPr>
    </w:lvl>
    <w:lvl w:ilvl="1" w:tplc="9F343978">
      <w:numFmt w:val="bullet"/>
      <w:lvlText w:val="•"/>
      <w:lvlJc w:val="left"/>
      <w:pPr>
        <w:ind w:left="2096" w:hanging="425"/>
      </w:pPr>
      <w:rPr>
        <w:rFonts w:hint="default"/>
      </w:rPr>
    </w:lvl>
    <w:lvl w:ilvl="2" w:tplc="2D021490">
      <w:numFmt w:val="bullet"/>
      <w:lvlText w:val="•"/>
      <w:lvlJc w:val="left"/>
      <w:pPr>
        <w:ind w:left="2973" w:hanging="425"/>
      </w:pPr>
      <w:rPr>
        <w:rFonts w:hint="default"/>
      </w:rPr>
    </w:lvl>
    <w:lvl w:ilvl="3" w:tplc="350ECEC0">
      <w:numFmt w:val="bullet"/>
      <w:lvlText w:val="•"/>
      <w:lvlJc w:val="left"/>
      <w:pPr>
        <w:ind w:left="3850" w:hanging="425"/>
      </w:pPr>
      <w:rPr>
        <w:rFonts w:hint="default"/>
      </w:rPr>
    </w:lvl>
    <w:lvl w:ilvl="4" w:tplc="362A4C4C">
      <w:numFmt w:val="bullet"/>
      <w:lvlText w:val="•"/>
      <w:lvlJc w:val="left"/>
      <w:pPr>
        <w:ind w:left="4727" w:hanging="425"/>
      </w:pPr>
      <w:rPr>
        <w:rFonts w:hint="default"/>
      </w:rPr>
    </w:lvl>
    <w:lvl w:ilvl="5" w:tplc="5802ADF0">
      <w:numFmt w:val="bullet"/>
      <w:lvlText w:val="•"/>
      <w:lvlJc w:val="left"/>
      <w:pPr>
        <w:ind w:left="5604" w:hanging="425"/>
      </w:pPr>
      <w:rPr>
        <w:rFonts w:hint="default"/>
      </w:rPr>
    </w:lvl>
    <w:lvl w:ilvl="6" w:tplc="3D6CADE0">
      <w:numFmt w:val="bullet"/>
      <w:lvlText w:val="•"/>
      <w:lvlJc w:val="left"/>
      <w:pPr>
        <w:ind w:left="6480" w:hanging="425"/>
      </w:pPr>
      <w:rPr>
        <w:rFonts w:hint="default"/>
      </w:rPr>
    </w:lvl>
    <w:lvl w:ilvl="7" w:tplc="214E397C">
      <w:numFmt w:val="bullet"/>
      <w:lvlText w:val="•"/>
      <w:lvlJc w:val="left"/>
      <w:pPr>
        <w:ind w:left="7357" w:hanging="425"/>
      </w:pPr>
      <w:rPr>
        <w:rFonts w:hint="default"/>
      </w:rPr>
    </w:lvl>
    <w:lvl w:ilvl="8" w:tplc="C460170E">
      <w:numFmt w:val="bullet"/>
      <w:lvlText w:val="•"/>
      <w:lvlJc w:val="left"/>
      <w:pPr>
        <w:ind w:left="8234" w:hanging="425"/>
      </w:pPr>
      <w:rPr>
        <w:rFonts w:hint="default"/>
      </w:rPr>
    </w:lvl>
  </w:abstractNum>
  <w:abstractNum w:abstractNumId="75">
    <w:nsid w:val="668431E1"/>
    <w:multiLevelType w:val="hybridMultilevel"/>
    <w:tmpl w:val="9642D7F4"/>
    <w:lvl w:ilvl="0" w:tplc="4BD472C8">
      <w:start w:val="1"/>
      <w:numFmt w:val="lowerLetter"/>
      <w:lvlText w:val="%1."/>
      <w:lvlJc w:val="left"/>
      <w:pPr>
        <w:ind w:left="1509" w:hanging="285"/>
        <w:jc w:val="left"/>
      </w:pPr>
      <w:rPr>
        <w:rFonts w:ascii="Bookman Old Style" w:eastAsia="Bookman Old Style" w:hAnsi="Bookman Old Style" w:cs="Bookman Old Style" w:hint="default"/>
        <w:w w:val="100"/>
        <w:sz w:val="24"/>
        <w:szCs w:val="24"/>
      </w:rPr>
    </w:lvl>
    <w:lvl w:ilvl="1" w:tplc="DF8A50D6">
      <w:numFmt w:val="bullet"/>
      <w:lvlText w:val="•"/>
      <w:lvlJc w:val="left"/>
      <w:pPr>
        <w:ind w:left="2348" w:hanging="285"/>
      </w:pPr>
      <w:rPr>
        <w:rFonts w:hint="default"/>
      </w:rPr>
    </w:lvl>
    <w:lvl w:ilvl="2" w:tplc="724ADC88">
      <w:numFmt w:val="bullet"/>
      <w:lvlText w:val="•"/>
      <w:lvlJc w:val="left"/>
      <w:pPr>
        <w:ind w:left="3197" w:hanging="285"/>
      </w:pPr>
      <w:rPr>
        <w:rFonts w:hint="default"/>
      </w:rPr>
    </w:lvl>
    <w:lvl w:ilvl="3" w:tplc="F86AB4E6">
      <w:numFmt w:val="bullet"/>
      <w:lvlText w:val="•"/>
      <w:lvlJc w:val="left"/>
      <w:pPr>
        <w:ind w:left="4046" w:hanging="285"/>
      </w:pPr>
      <w:rPr>
        <w:rFonts w:hint="default"/>
      </w:rPr>
    </w:lvl>
    <w:lvl w:ilvl="4" w:tplc="525A99E0">
      <w:numFmt w:val="bullet"/>
      <w:lvlText w:val="•"/>
      <w:lvlJc w:val="left"/>
      <w:pPr>
        <w:ind w:left="4895" w:hanging="285"/>
      </w:pPr>
      <w:rPr>
        <w:rFonts w:hint="default"/>
      </w:rPr>
    </w:lvl>
    <w:lvl w:ilvl="5" w:tplc="A88808CA">
      <w:numFmt w:val="bullet"/>
      <w:lvlText w:val="•"/>
      <w:lvlJc w:val="left"/>
      <w:pPr>
        <w:ind w:left="5744" w:hanging="285"/>
      </w:pPr>
      <w:rPr>
        <w:rFonts w:hint="default"/>
      </w:rPr>
    </w:lvl>
    <w:lvl w:ilvl="6" w:tplc="847AAAA2">
      <w:numFmt w:val="bullet"/>
      <w:lvlText w:val="•"/>
      <w:lvlJc w:val="left"/>
      <w:pPr>
        <w:ind w:left="6592" w:hanging="285"/>
      </w:pPr>
      <w:rPr>
        <w:rFonts w:hint="default"/>
      </w:rPr>
    </w:lvl>
    <w:lvl w:ilvl="7" w:tplc="895E866E">
      <w:numFmt w:val="bullet"/>
      <w:lvlText w:val="•"/>
      <w:lvlJc w:val="left"/>
      <w:pPr>
        <w:ind w:left="7441" w:hanging="285"/>
      </w:pPr>
      <w:rPr>
        <w:rFonts w:hint="default"/>
      </w:rPr>
    </w:lvl>
    <w:lvl w:ilvl="8" w:tplc="B6160794">
      <w:numFmt w:val="bullet"/>
      <w:lvlText w:val="•"/>
      <w:lvlJc w:val="left"/>
      <w:pPr>
        <w:ind w:left="8290" w:hanging="285"/>
      </w:pPr>
      <w:rPr>
        <w:rFonts w:hint="default"/>
      </w:rPr>
    </w:lvl>
  </w:abstractNum>
  <w:abstractNum w:abstractNumId="76">
    <w:nsid w:val="697200DC"/>
    <w:multiLevelType w:val="hybridMultilevel"/>
    <w:tmpl w:val="1610B9E8"/>
    <w:lvl w:ilvl="0" w:tplc="FFFFFFFF">
      <w:start w:val="1"/>
      <w:numFmt w:val="decimal"/>
      <w:lvlText w:val="(%1)"/>
      <w:lvlJc w:val="left"/>
      <w:pPr>
        <w:ind w:left="1236" w:hanging="361"/>
      </w:pPr>
      <w:rPr>
        <w:rFonts w:ascii="Bookman Old Style" w:eastAsia="Bookman Old Style" w:hAnsi="Bookman Old Style" w:cs="Bookman Old Style" w:hint="default"/>
        <w:spacing w:val="-1"/>
        <w:w w:val="100"/>
        <w:sz w:val="24"/>
        <w:szCs w:val="24"/>
      </w:rPr>
    </w:lvl>
    <w:lvl w:ilvl="1" w:tplc="FFFFFFFF">
      <w:numFmt w:val="bullet"/>
      <w:lvlText w:val="•"/>
      <w:lvlJc w:val="left"/>
      <w:pPr>
        <w:ind w:left="2114" w:hanging="361"/>
      </w:pPr>
      <w:rPr>
        <w:rFonts w:hint="default"/>
      </w:rPr>
    </w:lvl>
    <w:lvl w:ilvl="2" w:tplc="FFFFFFFF">
      <w:numFmt w:val="bullet"/>
      <w:lvlText w:val="•"/>
      <w:lvlJc w:val="left"/>
      <w:pPr>
        <w:ind w:left="2989" w:hanging="361"/>
      </w:pPr>
      <w:rPr>
        <w:rFonts w:hint="default"/>
      </w:rPr>
    </w:lvl>
    <w:lvl w:ilvl="3" w:tplc="FFFFFFFF">
      <w:numFmt w:val="bullet"/>
      <w:lvlText w:val="•"/>
      <w:lvlJc w:val="left"/>
      <w:pPr>
        <w:ind w:left="3864" w:hanging="361"/>
      </w:pPr>
      <w:rPr>
        <w:rFonts w:hint="default"/>
      </w:rPr>
    </w:lvl>
    <w:lvl w:ilvl="4" w:tplc="FFFFFFFF">
      <w:numFmt w:val="bullet"/>
      <w:lvlText w:val="•"/>
      <w:lvlJc w:val="left"/>
      <w:pPr>
        <w:ind w:left="4739" w:hanging="361"/>
      </w:pPr>
      <w:rPr>
        <w:rFonts w:hint="default"/>
      </w:rPr>
    </w:lvl>
    <w:lvl w:ilvl="5" w:tplc="FFFFFFFF">
      <w:numFmt w:val="bullet"/>
      <w:lvlText w:val="•"/>
      <w:lvlJc w:val="left"/>
      <w:pPr>
        <w:ind w:left="5614" w:hanging="361"/>
      </w:pPr>
      <w:rPr>
        <w:rFonts w:hint="default"/>
      </w:rPr>
    </w:lvl>
    <w:lvl w:ilvl="6" w:tplc="FFFFFFFF">
      <w:numFmt w:val="bullet"/>
      <w:lvlText w:val="•"/>
      <w:lvlJc w:val="left"/>
      <w:pPr>
        <w:ind w:left="6488" w:hanging="361"/>
      </w:pPr>
      <w:rPr>
        <w:rFonts w:hint="default"/>
      </w:rPr>
    </w:lvl>
    <w:lvl w:ilvl="7" w:tplc="FFFFFFFF">
      <w:numFmt w:val="bullet"/>
      <w:lvlText w:val="•"/>
      <w:lvlJc w:val="left"/>
      <w:pPr>
        <w:ind w:left="7363" w:hanging="361"/>
      </w:pPr>
      <w:rPr>
        <w:rFonts w:hint="default"/>
      </w:rPr>
    </w:lvl>
    <w:lvl w:ilvl="8" w:tplc="FFFFFFFF">
      <w:numFmt w:val="bullet"/>
      <w:lvlText w:val="•"/>
      <w:lvlJc w:val="left"/>
      <w:pPr>
        <w:ind w:left="8238" w:hanging="361"/>
      </w:pPr>
      <w:rPr>
        <w:rFonts w:hint="default"/>
      </w:rPr>
    </w:lvl>
  </w:abstractNum>
  <w:abstractNum w:abstractNumId="77">
    <w:nsid w:val="6D0E035D"/>
    <w:multiLevelType w:val="hybridMultilevel"/>
    <w:tmpl w:val="8B5600A0"/>
    <w:lvl w:ilvl="0" w:tplc="04210019">
      <w:start w:val="1"/>
      <w:numFmt w:val="lowerLetter"/>
      <w:lvlText w:val="%1."/>
      <w:lvlJc w:val="left"/>
      <w:pPr>
        <w:ind w:left="2846" w:hanging="360"/>
      </w:p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78">
    <w:nsid w:val="6D28784B"/>
    <w:multiLevelType w:val="hybridMultilevel"/>
    <w:tmpl w:val="61A0917E"/>
    <w:lvl w:ilvl="0" w:tplc="03AC1C94">
      <w:start w:val="1"/>
      <w:numFmt w:val="lowerLetter"/>
      <w:lvlText w:val="%1."/>
      <w:lvlJc w:val="left"/>
      <w:pPr>
        <w:ind w:left="284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6EBF5C26"/>
    <w:multiLevelType w:val="hybridMultilevel"/>
    <w:tmpl w:val="E9BA2FB8"/>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80">
    <w:nsid w:val="6F0014A1"/>
    <w:multiLevelType w:val="hybridMultilevel"/>
    <w:tmpl w:val="39F84D72"/>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81">
    <w:nsid w:val="717B4C64"/>
    <w:multiLevelType w:val="hybridMultilevel"/>
    <w:tmpl w:val="AED82EAC"/>
    <w:lvl w:ilvl="0" w:tplc="0C42C60E">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82">
    <w:nsid w:val="727A095D"/>
    <w:multiLevelType w:val="hybridMultilevel"/>
    <w:tmpl w:val="DECCF9F8"/>
    <w:lvl w:ilvl="0" w:tplc="04210019">
      <w:start w:val="1"/>
      <w:numFmt w:val="lowerLetter"/>
      <w:lvlText w:val="%1."/>
      <w:lvlJc w:val="left"/>
      <w:pPr>
        <w:ind w:left="5432" w:hanging="360"/>
      </w:pPr>
    </w:lvl>
    <w:lvl w:ilvl="1" w:tplc="04210019" w:tentative="1">
      <w:start w:val="1"/>
      <w:numFmt w:val="lowerLetter"/>
      <w:lvlText w:val="%2."/>
      <w:lvlJc w:val="left"/>
      <w:pPr>
        <w:ind w:left="6152" w:hanging="360"/>
      </w:pPr>
    </w:lvl>
    <w:lvl w:ilvl="2" w:tplc="0421001B" w:tentative="1">
      <w:start w:val="1"/>
      <w:numFmt w:val="lowerRoman"/>
      <w:lvlText w:val="%3."/>
      <w:lvlJc w:val="right"/>
      <w:pPr>
        <w:ind w:left="6872" w:hanging="180"/>
      </w:pPr>
    </w:lvl>
    <w:lvl w:ilvl="3" w:tplc="0421000F" w:tentative="1">
      <w:start w:val="1"/>
      <w:numFmt w:val="decimal"/>
      <w:lvlText w:val="%4."/>
      <w:lvlJc w:val="left"/>
      <w:pPr>
        <w:ind w:left="7592" w:hanging="360"/>
      </w:pPr>
    </w:lvl>
    <w:lvl w:ilvl="4" w:tplc="04210019" w:tentative="1">
      <w:start w:val="1"/>
      <w:numFmt w:val="lowerLetter"/>
      <w:lvlText w:val="%5."/>
      <w:lvlJc w:val="left"/>
      <w:pPr>
        <w:ind w:left="8312" w:hanging="360"/>
      </w:pPr>
    </w:lvl>
    <w:lvl w:ilvl="5" w:tplc="0421001B" w:tentative="1">
      <w:start w:val="1"/>
      <w:numFmt w:val="lowerRoman"/>
      <w:lvlText w:val="%6."/>
      <w:lvlJc w:val="right"/>
      <w:pPr>
        <w:ind w:left="9032" w:hanging="180"/>
      </w:pPr>
    </w:lvl>
    <w:lvl w:ilvl="6" w:tplc="0421000F" w:tentative="1">
      <w:start w:val="1"/>
      <w:numFmt w:val="decimal"/>
      <w:lvlText w:val="%7."/>
      <w:lvlJc w:val="left"/>
      <w:pPr>
        <w:ind w:left="9752" w:hanging="360"/>
      </w:pPr>
    </w:lvl>
    <w:lvl w:ilvl="7" w:tplc="04210019" w:tentative="1">
      <w:start w:val="1"/>
      <w:numFmt w:val="lowerLetter"/>
      <w:lvlText w:val="%8."/>
      <w:lvlJc w:val="left"/>
      <w:pPr>
        <w:ind w:left="10472" w:hanging="360"/>
      </w:pPr>
    </w:lvl>
    <w:lvl w:ilvl="8" w:tplc="0421001B" w:tentative="1">
      <w:start w:val="1"/>
      <w:numFmt w:val="lowerRoman"/>
      <w:lvlText w:val="%9."/>
      <w:lvlJc w:val="right"/>
      <w:pPr>
        <w:ind w:left="11192" w:hanging="180"/>
      </w:pPr>
    </w:lvl>
  </w:abstractNum>
  <w:abstractNum w:abstractNumId="83">
    <w:nsid w:val="7630577A"/>
    <w:multiLevelType w:val="hybridMultilevel"/>
    <w:tmpl w:val="3F2C03FE"/>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84">
    <w:nsid w:val="77D85A5A"/>
    <w:multiLevelType w:val="hybridMultilevel"/>
    <w:tmpl w:val="B1744AF0"/>
    <w:lvl w:ilvl="0" w:tplc="5F90A5B6">
      <w:start w:val="1"/>
      <w:numFmt w:val="decimal"/>
      <w:lvlText w:val="(%1)"/>
      <w:lvlJc w:val="left"/>
      <w:pPr>
        <w:ind w:left="1224" w:hanging="425"/>
        <w:jc w:val="left"/>
      </w:pPr>
      <w:rPr>
        <w:rFonts w:ascii="Bookman Old Style" w:eastAsia="Bookman Old Style" w:hAnsi="Bookman Old Style" w:cs="Bookman Old Style" w:hint="default"/>
        <w:spacing w:val="0"/>
        <w:w w:val="100"/>
        <w:sz w:val="24"/>
        <w:szCs w:val="24"/>
      </w:rPr>
    </w:lvl>
    <w:lvl w:ilvl="1" w:tplc="7570CD88">
      <w:start w:val="1"/>
      <w:numFmt w:val="lowerLetter"/>
      <w:lvlText w:val="%2."/>
      <w:lvlJc w:val="left"/>
      <w:pPr>
        <w:ind w:left="1509" w:hanging="285"/>
        <w:jc w:val="left"/>
      </w:pPr>
      <w:rPr>
        <w:rFonts w:ascii="Bookman Old Style" w:eastAsia="Bookman Old Style" w:hAnsi="Bookman Old Style" w:cs="Bookman Old Style" w:hint="default"/>
        <w:w w:val="100"/>
        <w:sz w:val="24"/>
        <w:szCs w:val="24"/>
      </w:rPr>
    </w:lvl>
    <w:lvl w:ilvl="2" w:tplc="5C0477C2">
      <w:numFmt w:val="bullet"/>
      <w:lvlText w:val="•"/>
      <w:lvlJc w:val="left"/>
      <w:pPr>
        <w:ind w:left="2443" w:hanging="285"/>
      </w:pPr>
      <w:rPr>
        <w:rFonts w:hint="default"/>
      </w:rPr>
    </w:lvl>
    <w:lvl w:ilvl="3" w:tplc="EE1C606A">
      <w:numFmt w:val="bullet"/>
      <w:lvlText w:val="•"/>
      <w:lvlJc w:val="left"/>
      <w:pPr>
        <w:ind w:left="3386" w:hanging="285"/>
      </w:pPr>
      <w:rPr>
        <w:rFonts w:hint="default"/>
      </w:rPr>
    </w:lvl>
    <w:lvl w:ilvl="4" w:tplc="2990DFE2">
      <w:numFmt w:val="bullet"/>
      <w:lvlText w:val="•"/>
      <w:lvlJc w:val="left"/>
      <w:pPr>
        <w:ind w:left="4329" w:hanging="285"/>
      </w:pPr>
      <w:rPr>
        <w:rFonts w:hint="default"/>
      </w:rPr>
    </w:lvl>
    <w:lvl w:ilvl="5" w:tplc="9886F622">
      <w:numFmt w:val="bullet"/>
      <w:lvlText w:val="•"/>
      <w:lvlJc w:val="left"/>
      <w:pPr>
        <w:ind w:left="5272" w:hanging="285"/>
      </w:pPr>
      <w:rPr>
        <w:rFonts w:hint="default"/>
      </w:rPr>
    </w:lvl>
    <w:lvl w:ilvl="6" w:tplc="288E526C">
      <w:numFmt w:val="bullet"/>
      <w:lvlText w:val="•"/>
      <w:lvlJc w:val="left"/>
      <w:pPr>
        <w:ind w:left="6215" w:hanging="285"/>
      </w:pPr>
      <w:rPr>
        <w:rFonts w:hint="default"/>
      </w:rPr>
    </w:lvl>
    <w:lvl w:ilvl="7" w:tplc="5B86B172">
      <w:numFmt w:val="bullet"/>
      <w:lvlText w:val="•"/>
      <w:lvlJc w:val="left"/>
      <w:pPr>
        <w:ind w:left="7158" w:hanging="285"/>
      </w:pPr>
      <w:rPr>
        <w:rFonts w:hint="default"/>
      </w:rPr>
    </w:lvl>
    <w:lvl w:ilvl="8" w:tplc="FB30E33A">
      <w:numFmt w:val="bullet"/>
      <w:lvlText w:val="•"/>
      <w:lvlJc w:val="left"/>
      <w:pPr>
        <w:ind w:left="8101" w:hanging="285"/>
      </w:pPr>
      <w:rPr>
        <w:rFonts w:hint="default"/>
      </w:rPr>
    </w:lvl>
  </w:abstractNum>
  <w:abstractNum w:abstractNumId="85">
    <w:nsid w:val="7845515C"/>
    <w:multiLevelType w:val="hybridMultilevel"/>
    <w:tmpl w:val="18688ED8"/>
    <w:lvl w:ilvl="0" w:tplc="79540642">
      <w:start w:val="1"/>
      <w:numFmt w:val="decimal"/>
      <w:lvlText w:val="%1."/>
      <w:lvlJc w:val="left"/>
      <w:pPr>
        <w:ind w:left="1056" w:hanging="540"/>
        <w:jc w:val="left"/>
      </w:pPr>
      <w:rPr>
        <w:rFonts w:ascii="Bookman Old Style" w:eastAsia="Bookman Old Style" w:hAnsi="Bookman Old Style" w:cs="Bookman Old Style" w:hint="default"/>
        <w:spacing w:val="-2"/>
        <w:w w:val="100"/>
        <w:sz w:val="24"/>
        <w:szCs w:val="24"/>
      </w:rPr>
    </w:lvl>
    <w:lvl w:ilvl="1" w:tplc="4CACFB84">
      <w:start w:val="1"/>
      <w:numFmt w:val="decimal"/>
      <w:lvlText w:val="(%2)"/>
      <w:lvlJc w:val="left"/>
      <w:pPr>
        <w:ind w:left="1236" w:hanging="361"/>
        <w:jc w:val="left"/>
      </w:pPr>
      <w:rPr>
        <w:rFonts w:ascii="Bookman Old Style" w:eastAsia="Bookman Old Style" w:hAnsi="Bookman Old Style" w:cs="Bookman Old Style" w:hint="default"/>
        <w:spacing w:val="-1"/>
        <w:w w:val="100"/>
        <w:sz w:val="24"/>
        <w:szCs w:val="24"/>
      </w:rPr>
    </w:lvl>
    <w:lvl w:ilvl="2" w:tplc="79EE1472">
      <w:start w:val="1"/>
      <w:numFmt w:val="lowerLetter"/>
      <w:lvlText w:val="%3."/>
      <w:lvlJc w:val="left"/>
      <w:pPr>
        <w:ind w:left="1649" w:hanging="425"/>
        <w:jc w:val="left"/>
      </w:pPr>
      <w:rPr>
        <w:rFonts w:ascii="Bookman Old Style" w:eastAsia="Bookman Old Style" w:hAnsi="Bookman Old Style" w:cs="Bookman Old Style" w:hint="default"/>
        <w:spacing w:val="-4"/>
        <w:w w:val="100"/>
        <w:sz w:val="24"/>
        <w:szCs w:val="24"/>
      </w:rPr>
    </w:lvl>
    <w:lvl w:ilvl="3" w:tplc="A4F03B9E">
      <w:numFmt w:val="bullet"/>
      <w:lvlText w:val="•"/>
      <w:lvlJc w:val="left"/>
      <w:pPr>
        <w:ind w:left="2683" w:hanging="425"/>
      </w:pPr>
      <w:rPr>
        <w:rFonts w:hint="default"/>
      </w:rPr>
    </w:lvl>
    <w:lvl w:ilvl="4" w:tplc="9064E8E8">
      <w:numFmt w:val="bullet"/>
      <w:lvlText w:val="•"/>
      <w:lvlJc w:val="left"/>
      <w:pPr>
        <w:ind w:left="3727" w:hanging="425"/>
      </w:pPr>
      <w:rPr>
        <w:rFonts w:hint="default"/>
      </w:rPr>
    </w:lvl>
    <w:lvl w:ilvl="5" w:tplc="A9C43FDA">
      <w:numFmt w:val="bullet"/>
      <w:lvlText w:val="•"/>
      <w:lvlJc w:val="left"/>
      <w:pPr>
        <w:ind w:left="4770" w:hanging="425"/>
      </w:pPr>
      <w:rPr>
        <w:rFonts w:hint="default"/>
      </w:rPr>
    </w:lvl>
    <w:lvl w:ilvl="6" w:tplc="16F286D8">
      <w:numFmt w:val="bullet"/>
      <w:lvlText w:val="•"/>
      <w:lvlJc w:val="left"/>
      <w:pPr>
        <w:ind w:left="5814" w:hanging="425"/>
      </w:pPr>
      <w:rPr>
        <w:rFonts w:hint="default"/>
      </w:rPr>
    </w:lvl>
    <w:lvl w:ilvl="7" w:tplc="83C23C32">
      <w:numFmt w:val="bullet"/>
      <w:lvlText w:val="•"/>
      <w:lvlJc w:val="left"/>
      <w:pPr>
        <w:ind w:left="6857" w:hanging="425"/>
      </w:pPr>
      <w:rPr>
        <w:rFonts w:hint="default"/>
      </w:rPr>
    </w:lvl>
    <w:lvl w:ilvl="8" w:tplc="A2BECF24">
      <w:numFmt w:val="bullet"/>
      <w:lvlText w:val="•"/>
      <w:lvlJc w:val="left"/>
      <w:pPr>
        <w:ind w:left="7901" w:hanging="425"/>
      </w:pPr>
      <w:rPr>
        <w:rFonts w:hint="default"/>
      </w:rPr>
    </w:lvl>
  </w:abstractNum>
  <w:abstractNum w:abstractNumId="86">
    <w:nsid w:val="7A113D30"/>
    <w:multiLevelType w:val="hybridMultilevel"/>
    <w:tmpl w:val="3AC285FA"/>
    <w:lvl w:ilvl="0" w:tplc="4D00899E">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87">
    <w:nsid w:val="7B53018B"/>
    <w:multiLevelType w:val="hybridMultilevel"/>
    <w:tmpl w:val="E696CC06"/>
    <w:lvl w:ilvl="0" w:tplc="A4420D46">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88">
    <w:nsid w:val="7C59283B"/>
    <w:multiLevelType w:val="hybridMultilevel"/>
    <w:tmpl w:val="3014EF7A"/>
    <w:lvl w:ilvl="0" w:tplc="04210019">
      <w:start w:val="1"/>
      <w:numFmt w:val="lowerLetter"/>
      <w:lvlText w:val="%1."/>
      <w:lvlJc w:val="left"/>
      <w:pPr>
        <w:ind w:left="3272" w:hanging="360"/>
      </w:pPr>
    </w:lvl>
    <w:lvl w:ilvl="1" w:tplc="04210019" w:tentative="1">
      <w:start w:val="1"/>
      <w:numFmt w:val="lowerLetter"/>
      <w:lvlText w:val="%2."/>
      <w:lvlJc w:val="left"/>
      <w:pPr>
        <w:ind w:left="3992" w:hanging="360"/>
      </w:pPr>
    </w:lvl>
    <w:lvl w:ilvl="2" w:tplc="0421001B" w:tentative="1">
      <w:start w:val="1"/>
      <w:numFmt w:val="lowerRoman"/>
      <w:lvlText w:val="%3."/>
      <w:lvlJc w:val="right"/>
      <w:pPr>
        <w:ind w:left="4712" w:hanging="180"/>
      </w:pPr>
    </w:lvl>
    <w:lvl w:ilvl="3" w:tplc="0421000F" w:tentative="1">
      <w:start w:val="1"/>
      <w:numFmt w:val="decimal"/>
      <w:lvlText w:val="%4."/>
      <w:lvlJc w:val="left"/>
      <w:pPr>
        <w:ind w:left="5432" w:hanging="360"/>
      </w:pPr>
    </w:lvl>
    <w:lvl w:ilvl="4" w:tplc="04210019" w:tentative="1">
      <w:start w:val="1"/>
      <w:numFmt w:val="lowerLetter"/>
      <w:lvlText w:val="%5."/>
      <w:lvlJc w:val="left"/>
      <w:pPr>
        <w:ind w:left="6152" w:hanging="360"/>
      </w:pPr>
    </w:lvl>
    <w:lvl w:ilvl="5" w:tplc="0421001B" w:tentative="1">
      <w:start w:val="1"/>
      <w:numFmt w:val="lowerRoman"/>
      <w:lvlText w:val="%6."/>
      <w:lvlJc w:val="right"/>
      <w:pPr>
        <w:ind w:left="6872" w:hanging="180"/>
      </w:pPr>
    </w:lvl>
    <w:lvl w:ilvl="6" w:tplc="0421000F" w:tentative="1">
      <w:start w:val="1"/>
      <w:numFmt w:val="decimal"/>
      <w:lvlText w:val="%7."/>
      <w:lvlJc w:val="left"/>
      <w:pPr>
        <w:ind w:left="7592" w:hanging="360"/>
      </w:pPr>
    </w:lvl>
    <w:lvl w:ilvl="7" w:tplc="04210019" w:tentative="1">
      <w:start w:val="1"/>
      <w:numFmt w:val="lowerLetter"/>
      <w:lvlText w:val="%8."/>
      <w:lvlJc w:val="left"/>
      <w:pPr>
        <w:ind w:left="8312" w:hanging="360"/>
      </w:pPr>
    </w:lvl>
    <w:lvl w:ilvl="8" w:tplc="0421001B" w:tentative="1">
      <w:start w:val="1"/>
      <w:numFmt w:val="lowerRoman"/>
      <w:lvlText w:val="%9."/>
      <w:lvlJc w:val="right"/>
      <w:pPr>
        <w:ind w:left="9032" w:hanging="180"/>
      </w:pPr>
    </w:lvl>
  </w:abstractNum>
  <w:abstractNum w:abstractNumId="89">
    <w:nsid w:val="7DF44A3B"/>
    <w:multiLevelType w:val="hybridMultilevel"/>
    <w:tmpl w:val="7BE8EC8A"/>
    <w:lvl w:ilvl="0" w:tplc="FCCA9752">
      <w:start w:val="1"/>
      <w:numFmt w:val="decimal"/>
      <w:lvlText w:val="(%1)"/>
      <w:lvlJc w:val="left"/>
      <w:pPr>
        <w:ind w:left="2846" w:hanging="360"/>
      </w:pPr>
      <w:rPr>
        <w:rFonts w:ascii="Bookman Old Style" w:eastAsia="Bookman Old Style" w:hAnsi="Bookman Old Style" w:cs="Bookman Old Style" w:hint="default"/>
        <w:spacing w:val="0"/>
        <w:w w:val="100"/>
        <w:sz w:val="24"/>
        <w:szCs w:val="24"/>
      </w:rPr>
    </w:lvl>
    <w:lvl w:ilvl="1" w:tplc="04210019" w:tentative="1">
      <w:start w:val="1"/>
      <w:numFmt w:val="lowerLetter"/>
      <w:lvlText w:val="%2."/>
      <w:lvlJc w:val="left"/>
      <w:pPr>
        <w:ind w:left="3566" w:hanging="360"/>
      </w:pPr>
    </w:lvl>
    <w:lvl w:ilvl="2" w:tplc="0421001B" w:tentative="1">
      <w:start w:val="1"/>
      <w:numFmt w:val="lowerRoman"/>
      <w:lvlText w:val="%3."/>
      <w:lvlJc w:val="right"/>
      <w:pPr>
        <w:ind w:left="4286" w:hanging="180"/>
      </w:pPr>
    </w:lvl>
    <w:lvl w:ilvl="3" w:tplc="0421000F" w:tentative="1">
      <w:start w:val="1"/>
      <w:numFmt w:val="decimal"/>
      <w:lvlText w:val="%4."/>
      <w:lvlJc w:val="left"/>
      <w:pPr>
        <w:ind w:left="5006" w:hanging="360"/>
      </w:pPr>
    </w:lvl>
    <w:lvl w:ilvl="4" w:tplc="04210019" w:tentative="1">
      <w:start w:val="1"/>
      <w:numFmt w:val="lowerLetter"/>
      <w:lvlText w:val="%5."/>
      <w:lvlJc w:val="left"/>
      <w:pPr>
        <w:ind w:left="5726" w:hanging="360"/>
      </w:pPr>
    </w:lvl>
    <w:lvl w:ilvl="5" w:tplc="0421001B" w:tentative="1">
      <w:start w:val="1"/>
      <w:numFmt w:val="lowerRoman"/>
      <w:lvlText w:val="%6."/>
      <w:lvlJc w:val="right"/>
      <w:pPr>
        <w:ind w:left="6446" w:hanging="180"/>
      </w:pPr>
    </w:lvl>
    <w:lvl w:ilvl="6" w:tplc="0421000F" w:tentative="1">
      <w:start w:val="1"/>
      <w:numFmt w:val="decimal"/>
      <w:lvlText w:val="%7."/>
      <w:lvlJc w:val="left"/>
      <w:pPr>
        <w:ind w:left="7166" w:hanging="360"/>
      </w:pPr>
    </w:lvl>
    <w:lvl w:ilvl="7" w:tplc="04210019" w:tentative="1">
      <w:start w:val="1"/>
      <w:numFmt w:val="lowerLetter"/>
      <w:lvlText w:val="%8."/>
      <w:lvlJc w:val="left"/>
      <w:pPr>
        <w:ind w:left="7886" w:hanging="360"/>
      </w:pPr>
    </w:lvl>
    <w:lvl w:ilvl="8" w:tplc="0421001B" w:tentative="1">
      <w:start w:val="1"/>
      <w:numFmt w:val="lowerRoman"/>
      <w:lvlText w:val="%9."/>
      <w:lvlJc w:val="right"/>
      <w:pPr>
        <w:ind w:left="8606" w:hanging="180"/>
      </w:pPr>
    </w:lvl>
  </w:abstractNum>
  <w:abstractNum w:abstractNumId="90">
    <w:nsid w:val="7E956042"/>
    <w:multiLevelType w:val="hybridMultilevel"/>
    <w:tmpl w:val="FC444A58"/>
    <w:lvl w:ilvl="0" w:tplc="6A6AFF54">
      <w:start w:val="1"/>
      <w:numFmt w:val="decimal"/>
      <w:lvlText w:val="(%1)"/>
      <w:lvlJc w:val="left"/>
      <w:pPr>
        <w:ind w:left="1260" w:hanging="437"/>
        <w:jc w:val="left"/>
      </w:pPr>
      <w:rPr>
        <w:rFonts w:ascii="Bookman Old Style" w:eastAsia="Bookman Old Style" w:hAnsi="Bookman Old Style" w:cs="Bookman Old Style" w:hint="default"/>
        <w:spacing w:val="0"/>
        <w:w w:val="100"/>
        <w:sz w:val="24"/>
        <w:szCs w:val="24"/>
      </w:rPr>
    </w:lvl>
    <w:lvl w:ilvl="1" w:tplc="83FCBA16">
      <w:numFmt w:val="bullet"/>
      <w:lvlText w:val="•"/>
      <w:lvlJc w:val="left"/>
      <w:pPr>
        <w:ind w:left="2132" w:hanging="437"/>
      </w:pPr>
      <w:rPr>
        <w:rFonts w:hint="default"/>
      </w:rPr>
    </w:lvl>
    <w:lvl w:ilvl="2" w:tplc="83BA171A">
      <w:numFmt w:val="bullet"/>
      <w:lvlText w:val="•"/>
      <w:lvlJc w:val="left"/>
      <w:pPr>
        <w:ind w:left="3005" w:hanging="437"/>
      </w:pPr>
      <w:rPr>
        <w:rFonts w:hint="default"/>
      </w:rPr>
    </w:lvl>
    <w:lvl w:ilvl="3" w:tplc="7DF4798A">
      <w:numFmt w:val="bullet"/>
      <w:lvlText w:val="•"/>
      <w:lvlJc w:val="left"/>
      <w:pPr>
        <w:ind w:left="3878" w:hanging="437"/>
      </w:pPr>
      <w:rPr>
        <w:rFonts w:hint="default"/>
      </w:rPr>
    </w:lvl>
    <w:lvl w:ilvl="4" w:tplc="2C68ED7A">
      <w:numFmt w:val="bullet"/>
      <w:lvlText w:val="•"/>
      <w:lvlJc w:val="left"/>
      <w:pPr>
        <w:ind w:left="4751" w:hanging="437"/>
      </w:pPr>
      <w:rPr>
        <w:rFonts w:hint="default"/>
      </w:rPr>
    </w:lvl>
    <w:lvl w:ilvl="5" w:tplc="DFFC8234">
      <w:numFmt w:val="bullet"/>
      <w:lvlText w:val="•"/>
      <w:lvlJc w:val="left"/>
      <w:pPr>
        <w:ind w:left="5624" w:hanging="437"/>
      </w:pPr>
      <w:rPr>
        <w:rFonts w:hint="default"/>
      </w:rPr>
    </w:lvl>
    <w:lvl w:ilvl="6" w:tplc="A9605D1C">
      <w:numFmt w:val="bullet"/>
      <w:lvlText w:val="•"/>
      <w:lvlJc w:val="left"/>
      <w:pPr>
        <w:ind w:left="6496" w:hanging="437"/>
      </w:pPr>
      <w:rPr>
        <w:rFonts w:hint="default"/>
      </w:rPr>
    </w:lvl>
    <w:lvl w:ilvl="7" w:tplc="4ECE9B26">
      <w:numFmt w:val="bullet"/>
      <w:lvlText w:val="•"/>
      <w:lvlJc w:val="left"/>
      <w:pPr>
        <w:ind w:left="7369" w:hanging="437"/>
      </w:pPr>
      <w:rPr>
        <w:rFonts w:hint="default"/>
      </w:rPr>
    </w:lvl>
    <w:lvl w:ilvl="8" w:tplc="AB3459E0">
      <w:numFmt w:val="bullet"/>
      <w:lvlText w:val="•"/>
      <w:lvlJc w:val="left"/>
      <w:pPr>
        <w:ind w:left="8242" w:hanging="437"/>
      </w:pPr>
      <w:rPr>
        <w:rFonts w:hint="default"/>
      </w:rPr>
    </w:lvl>
  </w:abstractNum>
  <w:num w:numId="1">
    <w:abstractNumId w:val="36"/>
  </w:num>
  <w:num w:numId="2">
    <w:abstractNumId w:val="44"/>
  </w:num>
  <w:num w:numId="3">
    <w:abstractNumId w:val="1"/>
  </w:num>
  <w:num w:numId="4">
    <w:abstractNumId w:val="2"/>
  </w:num>
  <w:num w:numId="5">
    <w:abstractNumId w:val="24"/>
  </w:num>
  <w:num w:numId="6">
    <w:abstractNumId w:val="12"/>
  </w:num>
  <w:num w:numId="7">
    <w:abstractNumId w:val="16"/>
  </w:num>
  <w:num w:numId="8">
    <w:abstractNumId w:val="90"/>
  </w:num>
  <w:num w:numId="9">
    <w:abstractNumId w:val="47"/>
  </w:num>
  <w:num w:numId="10">
    <w:abstractNumId w:val="53"/>
  </w:num>
  <w:num w:numId="11">
    <w:abstractNumId w:val="14"/>
  </w:num>
  <w:num w:numId="12">
    <w:abstractNumId w:val="46"/>
  </w:num>
  <w:num w:numId="13">
    <w:abstractNumId w:val="55"/>
  </w:num>
  <w:num w:numId="14">
    <w:abstractNumId w:val="84"/>
  </w:num>
  <w:num w:numId="15">
    <w:abstractNumId w:val="68"/>
  </w:num>
  <w:num w:numId="16">
    <w:abstractNumId w:val="37"/>
  </w:num>
  <w:num w:numId="17">
    <w:abstractNumId w:val="74"/>
  </w:num>
  <w:num w:numId="18">
    <w:abstractNumId w:val="75"/>
  </w:num>
  <w:num w:numId="19">
    <w:abstractNumId w:val="4"/>
  </w:num>
  <w:num w:numId="20">
    <w:abstractNumId w:val="29"/>
  </w:num>
  <w:num w:numId="21">
    <w:abstractNumId w:val="23"/>
  </w:num>
  <w:num w:numId="22">
    <w:abstractNumId w:val="73"/>
  </w:num>
  <w:num w:numId="23">
    <w:abstractNumId w:val="51"/>
  </w:num>
  <w:num w:numId="24">
    <w:abstractNumId w:val="20"/>
  </w:num>
  <w:num w:numId="25">
    <w:abstractNumId w:val="40"/>
  </w:num>
  <w:num w:numId="26">
    <w:abstractNumId w:val="22"/>
  </w:num>
  <w:num w:numId="27">
    <w:abstractNumId w:val="85"/>
  </w:num>
  <w:num w:numId="28">
    <w:abstractNumId w:val="56"/>
  </w:num>
  <w:num w:numId="29">
    <w:abstractNumId w:val="60"/>
  </w:num>
  <w:num w:numId="30">
    <w:abstractNumId w:val="10"/>
  </w:num>
  <w:num w:numId="31">
    <w:abstractNumId w:val="77"/>
  </w:num>
  <w:num w:numId="32">
    <w:abstractNumId w:val="19"/>
  </w:num>
  <w:num w:numId="33">
    <w:abstractNumId w:val="5"/>
  </w:num>
  <w:num w:numId="34">
    <w:abstractNumId w:val="32"/>
  </w:num>
  <w:num w:numId="35">
    <w:abstractNumId w:val="11"/>
  </w:num>
  <w:num w:numId="36">
    <w:abstractNumId w:val="83"/>
  </w:num>
  <w:num w:numId="37">
    <w:abstractNumId w:val="52"/>
  </w:num>
  <w:num w:numId="38">
    <w:abstractNumId w:val="17"/>
  </w:num>
  <w:num w:numId="39">
    <w:abstractNumId w:val="57"/>
  </w:num>
  <w:num w:numId="40">
    <w:abstractNumId w:val="25"/>
  </w:num>
  <w:num w:numId="41">
    <w:abstractNumId w:val="59"/>
  </w:num>
  <w:num w:numId="42">
    <w:abstractNumId w:val="33"/>
  </w:num>
  <w:num w:numId="43">
    <w:abstractNumId w:val="18"/>
  </w:num>
  <w:num w:numId="44">
    <w:abstractNumId w:val="81"/>
  </w:num>
  <w:num w:numId="45">
    <w:abstractNumId w:val="79"/>
  </w:num>
  <w:num w:numId="46">
    <w:abstractNumId w:val="49"/>
  </w:num>
  <w:num w:numId="47">
    <w:abstractNumId w:val="66"/>
  </w:num>
  <w:num w:numId="48">
    <w:abstractNumId w:val="72"/>
  </w:num>
  <w:num w:numId="49">
    <w:abstractNumId w:val="69"/>
  </w:num>
  <w:num w:numId="50">
    <w:abstractNumId w:val="67"/>
  </w:num>
  <w:num w:numId="51">
    <w:abstractNumId w:val="48"/>
  </w:num>
  <w:num w:numId="52">
    <w:abstractNumId w:val="9"/>
  </w:num>
  <w:num w:numId="53">
    <w:abstractNumId w:val="71"/>
  </w:num>
  <w:num w:numId="54">
    <w:abstractNumId w:val="38"/>
  </w:num>
  <w:num w:numId="55">
    <w:abstractNumId w:val="31"/>
  </w:num>
  <w:num w:numId="56">
    <w:abstractNumId w:val="13"/>
  </w:num>
  <w:num w:numId="57">
    <w:abstractNumId w:val="28"/>
  </w:num>
  <w:num w:numId="58">
    <w:abstractNumId w:val="58"/>
  </w:num>
  <w:num w:numId="59">
    <w:abstractNumId w:val="0"/>
  </w:num>
  <w:num w:numId="60">
    <w:abstractNumId w:val="88"/>
  </w:num>
  <w:num w:numId="61">
    <w:abstractNumId w:val="41"/>
  </w:num>
  <w:num w:numId="62">
    <w:abstractNumId w:val="50"/>
  </w:num>
  <w:num w:numId="63">
    <w:abstractNumId w:val="39"/>
  </w:num>
  <w:num w:numId="64">
    <w:abstractNumId w:val="45"/>
  </w:num>
  <w:num w:numId="65">
    <w:abstractNumId w:val="62"/>
  </w:num>
  <w:num w:numId="66">
    <w:abstractNumId w:val="27"/>
  </w:num>
  <w:num w:numId="67">
    <w:abstractNumId w:val="87"/>
  </w:num>
  <w:num w:numId="68">
    <w:abstractNumId w:val="15"/>
  </w:num>
  <w:num w:numId="69">
    <w:abstractNumId w:val="64"/>
  </w:num>
  <w:num w:numId="70">
    <w:abstractNumId w:val="30"/>
  </w:num>
  <w:num w:numId="71">
    <w:abstractNumId w:val="42"/>
  </w:num>
  <w:num w:numId="72">
    <w:abstractNumId w:val="63"/>
  </w:num>
  <w:num w:numId="73">
    <w:abstractNumId w:val="26"/>
  </w:num>
  <w:num w:numId="74">
    <w:abstractNumId w:val="21"/>
  </w:num>
  <w:num w:numId="75">
    <w:abstractNumId w:val="3"/>
  </w:num>
  <w:num w:numId="76">
    <w:abstractNumId w:val="43"/>
  </w:num>
  <w:num w:numId="77">
    <w:abstractNumId w:val="78"/>
  </w:num>
  <w:num w:numId="78">
    <w:abstractNumId w:val="86"/>
  </w:num>
  <w:num w:numId="79">
    <w:abstractNumId w:val="61"/>
  </w:num>
  <w:num w:numId="80">
    <w:abstractNumId w:val="8"/>
  </w:num>
  <w:num w:numId="81">
    <w:abstractNumId w:val="70"/>
  </w:num>
  <w:num w:numId="82">
    <w:abstractNumId w:val="7"/>
  </w:num>
  <w:num w:numId="83">
    <w:abstractNumId w:val="89"/>
  </w:num>
  <w:num w:numId="84">
    <w:abstractNumId w:val="80"/>
  </w:num>
  <w:num w:numId="85">
    <w:abstractNumId w:val="82"/>
  </w:num>
  <w:num w:numId="86">
    <w:abstractNumId w:val="35"/>
  </w:num>
  <w:num w:numId="87">
    <w:abstractNumId w:val="34"/>
  </w:num>
  <w:num w:numId="88">
    <w:abstractNumId w:val="65"/>
  </w:num>
  <w:num w:numId="89">
    <w:abstractNumId w:val="6"/>
  </w:num>
  <w:num w:numId="90">
    <w:abstractNumId w:val="76"/>
  </w:num>
  <w:num w:numId="91">
    <w:abstractNumId w:val="5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C0D"/>
    <w:rsid w:val="00000301"/>
    <w:rsid w:val="00001571"/>
    <w:rsid w:val="00001894"/>
    <w:rsid w:val="00002B8A"/>
    <w:rsid w:val="000049C9"/>
    <w:rsid w:val="00010348"/>
    <w:rsid w:val="00012031"/>
    <w:rsid w:val="00012E0C"/>
    <w:rsid w:val="0001335D"/>
    <w:rsid w:val="00013394"/>
    <w:rsid w:val="00013D94"/>
    <w:rsid w:val="000173FC"/>
    <w:rsid w:val="0002102F"/>
    <w:rsid w:val="00022B67"/>
    <w:rsid w:val="00022F47"/>
    <w:rsid w:val="000237FA"/>
    <w:rsid w:val="0002428D"/>
    <w:rsid w:val="00024463"/>
    <w:rsid w:val="000250F6"/>
    <w:rsid w:val="00025323"/>
    <w:rsid w:val="000259AA"/>
    <w:rsid w:val="0003045C"/>
    <w:rsid w:val="000318EB"/>
    <w:rsid w:val="0003301B"/>
    <w:rsid w:val="00033837"/>
    <w:rsid w:val="00033F6F"/>
    <w:rsid w:val="000369A9"/>
    <w:rsid w:val="00037568"/>
    <w:rsid w:val="000375A2"/>
    <w:rsid w:val="00037FBA"/>
    <w:rsid w:val="000415CF"/>
    <w:rsid w:val="00042071"/>
    <w:rsid w:val="00042348"/>
    <w:rsid w:val="00042A53"/>
    <w:rsid w:val="000448E6"/>
    <w:rsid w:val="00045190"/>
    <w:rsid w:val="000455D6"/>
    <w:rsid w:val="00045F4D"/>
    <w:rsid w:val="000466A6"/>
    <w:rsid w:val="00050FA5"/>
    <w:rsid w:val="0005120D"/>
    <w:rsid w:val="000515FC"/>
    <w:rsid w:val="000529C0"/>
    <w:rsid w:val="00053CC7"/>
    <w:rsid w:val="000541F0"/>
    <w:rsid w:val="0006100E"/>
    <w:rsid w:val="000623A5"/>
    <w:rsid w:val="00067A10"/>
    <w:rsid w:val="00071274"/>
    <w:rsid w:val="000758DC"/>
    <w:rsid w:val="0007640A"/>
    <w:rsid w:val="00076D56"/>
    <w:rsid w:val="0007766A"/>
    <w:rsid w:val="00080110"/>
    <w:rsid w:val="0008100C"/>
    <w:rsid w:val="00081291"/>
    <w:rsid w:val="000821E3"/>
    <w:rsid w:val="0008569E"/>
    <w:rsid w:val="00086FD2"/>
    <w:rsid w:val="00087121"/>
    <w:rsid w:val="00093419"/>
    <w:rsid w:val="00093E4B"/>
    <w:rsid w:val="00093FE1"/>
    <w:rsid w:val="00097EF8"/>
    <w:rsid w:val="000A030A"/>
    <w:rsid w:val="000A3A07"/>
    <w:rsid w:val="000A636B"/>
    <w:rsid w:val="000B0F2D"/>
    <w:rsid w:val="000B2089"/>
    <w:rsid w:val="000B2EF7"/>
    <w:rsid w:val="000B6869"/>
    <w:rsid w:val="000B6AA7"/>
    <w:rsid w:val="000B7AC2"/>
    <w:rsid w:val="000B7C4D"/>
    <w:rsid w:val="000C0A40"/>
    <w:rsid w:val="000C10FD"/>
    <w:rsid w:val="000C1499"/>
    <w:rsid w:val="000C24A4"/>
    <w:rsid w:val="000C44CB"/>
    <w:rsid w:val="000C5F35"/>
    <w:rsid w:val="000C6845"/>
    <w:rsid w:val="000C71FD"/>
    <w:rsid w:val="000C7DC5"/>
    <w:rsid w:val="000D3860"/>
    <w:rsid w:val="000D4A53"/>
    <w:rsid w:val="000D59CA"/>
    <w:rsid w:val="000E0AED"/>
    <w:rsid w:val="000E1418"/>
    <w:rsid w:val="000E1C00"/>
    <w:rsid w:val="000E1C75"/>
    <w:rsid w:val="000E69B1"/>
    <w:rsid w:val="000E73EB"/>
    <w:rsid w:val="000F1EA4"/>
    <w:rsid w:val="000F2D12"/>
    <w:rsid w:val="000F2DCC"/>
    <w:rsid w:val="000F2EC9"/>
    <w:rsid w:val="000F3243"/>
    <w:rsid w:val="000F376B"/>
    <w:rsid w:val="000F4E5F"/>
    <w:rsid w:val="000F65A1"/>
    <w:rsid w:val="001010DB"/>
    <w:rsid w:val="00101346"/>
    <w:rsid w:val="0010173C"/>
    <w:rsid w:val="00101A0F"/>
    <w:rsid w:val="0010398D"/>
    <w:rsid w:val="001040A8"/>
    <w:rsid w:val="0010538A"/>
    <w:rsid w:val="00105591"/>
    <w:rsid w:val="0010678B"/>
    <w:rsid w:val="00107BF0"/>
    <w:rsid w:val="00111EF9"/>
    <w:rsid w:val="00113B64"/>
    <w:rsid w:val="001149A5"/>
    <w:rsid w:val="00114FA0"/>
    <w:rsid w:val="001159CB"/>
    <w:rsid w:val="00120838"/>
    <w:rsid w:val="0012132E"/>
    <w:rsid w:val="001257D6"/>
    <w:rsid w:val="00127E25"/>
    <w:rsid w:val="00127EC4"/>
    <w:rsid w:val="00134059"/>
    <w:rsid w:val="001346C5"/>
    <w:rsid w:val="00134872"/>
    <w:rsid w:val="00134902"/>
    <w:rsid w:val="001376B9"/>
    <w:rsid w:val="00140083"/>
    <w:rsid w:val="0014030E"/>
    <w:rsid w:val="00140ECB"/>
    <w:rsid w:val="00141849"/>
    <w:rsid w:val="00142AD8"/>
    <w:rsid w:val="00142DCB"/>
    <w:rsid w:val="00144D31"/>
    <w:rsid w:val="00145907"/>
    <w:rsid w:val="001462E9"/>
    <w:rsid w:val="00147427"/>
    <w:rsid w:val="00150799"/>
    <w:rsid w:val="00152717"/>
    <w:rsid w:val="00155426"/>
    <w:rsid w:val="001557D0"/>
    <w:rsid w:val="00156063"/>
    <w:rsid w:val="00156D19"/>
    <w:rsid w:val="00156D29"/>
    <w:rsid w:val="001573F3"/>
    <w:rsid w:val="00157B64"/>
    <w:rsid w:val="00157EBF"/>
    <w:rsid w:val="0016058B"/>
    <w:rsid w:val="00160ECF"/>
    <w:rsid w:val="00162159"/>
    <w:rsid w:val="0016215E"/>
    <w:rsid w:val="001629A7"/>
    <w:rsid w:val="00164255"/>
    <w:rsid w:val="00166059"/>
    <w:rsid w:val="00166F3F"/>
    <w:rsid w:val="00167439"/>
    <w:rsid w:val="001724FD"/>
    <w:rsid w:val="001736A0"/>
    <w:rsid w:val="00177E6E"/>
    <w:rsid w:val="00181197"/>
    <w:rsid w:val="00182D7E"/>
    <w:rsid w:val="00182EBB"/>
    <w:rsid w:val="001860C2"/>
    <w:rsid w:val="00186E03"/>
    <w:rsid w:val="0018707D"/>
    <w:rsid w:val="00187EE2"/>
    <w:rsid w:val="001906E6"/>
    <w:rsid w:val="0019322B"/>
    <w:rsid w:val="00193284"/>
    <w:rsid w:val="00193D68"/>
    <w:rsid w:val="0019413C"/>
    <w:rsid w:val="00194348"/>
    <w:rsid w:val="001A1EAD"/>
    <w:rsid w:val="001A20A1"/>
    <w:rsid w:val="001A32A1"/>
    <w:rsid w:val="001A33AA"/>
    <w:rsid w:val="001A6A37"/>
    <w:rsid w:val="001A6E57"/>
    <w:rsid w:val="001A754C"/>
    <w:rsid w:val="001A7800"/>
    <w:rsid w:val="001A79E6"/>
    <w:rsid w:val="001A7BD1"/>
    <w:rsid w:val="001B0F2B"/>
    <w:rsid w:val="001B17B6"/>
    <w:rsid w:val="001B1BA6"/>
    <w:rsid w:val="001B2D65"/>
    <w:rsid w:val="001B3828"/>
    <w:rsid w:val="001B6482"/>
    <w:rsid w:val="001B6F0B"/>
    <w:rsid w:val="001C0B21"/>
    <w:rsid w:val="001C4148"/>
    <w:rsid w:val="001C5538"/>
    <w:rsid w:val="001C5A19"/>
    <w:rsid w:val="001C67FA"/>
    <w:rsid w:val="001D0F89"/>
    <w:rsid w:val="001D2C69"/>
    <w:rsid w:val="001D5646"/>
    <w:rsid w:val="001D5735"/>
    <w:rsid w:val="001D5D41"/>
    <w:rsid w:val="001D685D"/>
    <w:rsid w:val="001D70BD"/>
    <w:rsid w:val="001E4021"/>
    <w:rsid w:val="001E4825"/>
    <w:rsid w:val="001E4E6C"/>
    <w:rsid w:val="001E5E2D"/>
    <w:rsid w:val="001E6806"/>
    <w:rsid w:val="001F03B0"/>
    <w:rsid w:val="001F2208"/>
    <w:rsid w:val="001F22AD"/>
    <w:rsid w:val="001F27B3"/>
    <w:rsid w:val="001F2B3B"/>
    <w:rsid w:val="001F364D"/>
    <w:rsid w:val="001F3DE7"/>
    <w:rsid w:val="001F4371"/>
    <w:rsid w:val="001F444F"/>
    <w:rsid w:val="001F49EA"/>
    <w:rsid w:val="001F5213"/>
    <w:rsid w:val="00200F0D"/>
    <w:rsid w:val="00202EE1"/>
    <w:rsid w:val="002042F0"/>
    <w:rsid w:val="002046BF"/>
    <w:rsid w:val="0020489B"/>
    <w:rsid w:val="002049AB"/>
    <w:rsid w:val="00206610"/>
    <w:rsid w:val="0020780A"/>
    <w:rsid w:val="00210344"/>
    <w:rsid w:val="00211C4E"/>
    <w:rsid w:val="002123BE"/>
    <w:rsid w:val="002126A2"/>
    <w:rsid w:val="0021598C"/>
    <w:rsid w:val="002207E0"/>
    <w:rsid w:val="00222137"/>
    <w:rsid w:val="00222B03"/>
    <w:rsid w:val="00223BB8"/>
    <w:rsid w:val="002241C6"/>
    <w:rsid w:val="00224738"/>
    <w:rsid w:val="00225035"/>
    <w:rsid w:val="002255B6"/>
    <w:rsid w:val="00225B6B"/>
    <w:rsid w:val="002274F7"/>
    <w:rsid w:val="00232033"/>
    <w:rsid w:val="002332C3"/>
    <w:rsid w:val="00233E1F"/>
    <w:rsid w:val="00236726"/>
    <w:rsid w:val="00237E63"/>
    <w:rsid w:val="0024061D"/>
    <w:rsid w:val="002416BC"/>
    <w:rsid w:val="002432DE"/>
    <w:rsid w:val="00243C8A"/>
    <w:rsid w:val="00244B57"/>
    <w:rsid w:val="00245375"/>
    <w:rsid w:val="00251EDB"/>
    <w:rsid w:val="00251F2C"/>
    <w:rsid w:val="00254149"/>
    <w:rsid w:val="0025473F"/>
    <w:rsid w:val="002564A4"/>
    <w:rsid w:val="00257488"/>
    <w:rsid w:val="002617E7"/>
    <w:rsid w:val="00261A45"/>
    <w:rsid w:val="00261C2C"/>
    <w:rsid w:val="002636B6"/>
    <w:rsid w:val="00263CA5"/>
    <w:rsid w:val="00264060"/>
    <w:rsid w:val="00266128"/>
    <w:rsid w:val="002663D9"/>
    <w:rsid w:val="0026706B"/>
    <w:rsid w:val="00267A27"/>
    <w:rsid w:val="00270020"/>
    <w:rsid w:val="00271011"/>
    <w:rsid w:val="002713B3"/>
    <w:rsid w:val="00272362"/>
    <w:rsid w:val="00273035"/>
    <w:rsid w:val="002731CF"/>
    <w:rsid w:val="00274FFE"/>
    <w:rsid w:val="00276C62"/>
    <w:rsid w:val="00277DD0"/>
    <w:rsid w:val="002800CB"/>
    <w:rsid w:val="00281260"/>
    <w:rsid w:val="002831BD"/>
    <w:rsid w:val="002837B1"/>
    <w:rsid w:val="00285F33"/>
    <w:rsid w:val="002863E0"/>
    <w:rsid w:val="002864E9"/>
    <w:rsid w:val="0028680E"/>
    <w:rsid w:val="0029249E"/>
    <w:rsid w:val="00294E30"/>
    <w:rsid w:val="0029556B"/>
    <w:rsid w:val="002956F4"/>
    <w:rsid w:val="00295F06"/>
    <w:rsid w:val="00297EE0"/>
    <w:rsid w:val="002A396F"/>
    <w:rsid w:val="002A452E"/>
    <w:rsid w:val="002A4DAF"/>
    <w:rsid w:val="002A59BB"/>
    <w:rsid w:val="002A716C"/>
    <w:rsid w:val="002A7762"/>
    <w:rsid w:val="002B4A79"/>
    <w:rsid w:val="002B5245"/>
    <w:rsid w:val="002B58C5"/>
    <w:rsid w:val="002B60F4"/>
    <w:rsid w:val="002B7A40"/>
    <w:rsid w:val="002C0E32"/>
    <w:rsid w:val="002C3305"/>
    <w:rsid w:val="002C688F"/>
    <w:rsid w:val="002D0C77"/>
    <w:rsid w:val="002D0FCA"/>
    <w:rsid w:val="002D1CB0"/>
    <w:rsid w:val="002D2461"/>
    <w:rsid w:val="002D5DAE"/>
    <w:rsid w:val="002D735F"/>
    <w:rsid w:val="002E18D2"/>
    <w:rsid w:val="002E1B3B"/>
    <w:rsid w:val="002E3EA5"/>
    <w:rsid w:val="002E3ED7"/>
    <w:rsid w:val="002E6B71"/>
    <w:rsid w:val="002F0F67"/>
    <w:rsid w:val="002F3713"/>
    <w:rsid w:val="002F6580"/>
    <w:rsid w:val="0030048A"/>
    <w:rsid w:val="003060A5"/>
    <w:rsid w:val="003064AF"/>
    <w:rsid w:val="003132DF"/>
    <w:rsid w:val="003139D9"/>
    <w:rsid w:val="00317DB5"/>
    <w:rsid w:val="003208DD"/>
    <w:rsid w:val="00322A35"/>
    <w:rsid w:val="00323A2F"/>
    <w:rsid w:val="00323B0E"/>
    <w:rsid w:val="00323F7F"/>
    <w:rsid w:val="0032409A"/>
    <w:rsid w:val="00324551"/>
    <w:rsid w:val="00324870"/>
    <w:rsid w:val="00324F67"/>
    <w:rsid w:val="003257F4"/>
    <w:rsid w:val="0032679C"/>
    <w:rsid w:val="00327A2D"/>
    <w:rsid w:val="00327BDB"/>
    <w:rsid w:val="00331431"/>
    <w:rsid w:val="00331CA6"/>
    <w:rsid w:val="00331DA1"/>
    <w:rsid w:val="00334482"/>
    <w:rsid w:val="00334578"/>
    <w:rsid w:val="0034013A"/>
    <w:rsid w:val="00342DC7"/>
    <w:rsid w:val="00344F23"/>
    <w:rsid w:val="003478E5"/>
    <w:rsid w:val="00350B69"/>
    <w:rsid w:val="003533F6"/>
    <w:rsid w:val="0035500A"/>
    <w:rsid w:val="00355C53"/>
    <w:rsid w:val="00355FED"/>
    <w:rsid w:val="00357491"/>
    <w:rsid w:val="00360133"/>
    <w:rsid w:val="00360237"/>
    <w:rsid w:val="003610D0"/>
    <w:rsid w:val="00361F2A"/>
    <w:rsid w:val="00364224"/>
    <w:rsid w:val="00364E97"/>
    <w:rsid w:val="00364FCE"/>
    <w:rsid w:val="00365942"/>
    <w:rsid w:val="00365DC0"/>
    <w:rsid w:val="0036602F"/>
    <w:rsid w:val="003671F4"/>
    <w:rsid w:val="00367BA1"/>
    <w:rsid w:val="003716C7"/>
    <w:rsid w:val="00372395"/>
    <w:rsid w:val="00374104"/>
    <w:rsid w:val="00374ECE"/>
    <w:rsid w:val="00375649"/>
    <w:rsid w:val="00375F2C"/>
    <w:rsid w:val="00380302"/>
    <w:rsid w:val="00381841"/>
    <w:rsid w:val="003842F1"/>
    <w:rsid w:val="00385023"/>
    <w:rsid w:val="0039181E"/>
    <w:rsid w:val="0039562F"/>
    <w:rsid w:val="003965C4"/>
    <w:rsid w:val="003A1501"/>
    <w:rsid w:val="003A1528"/>
    <w:rsid w:val="003A2838"/>
    <w:rsid w:val="003A2AE8"/>
    <w:rsid w:val="003A2ECF"/>
    <w:rsid w:val="003A46DE"/>
    <w:rsid w:val="003A48A4"/>
    <w:rsid w:val="003A51D6"/>
    <w:rsid w:val="003A5538"/>
    <w:rsid w:val="003A737A"/>
    <w:rsid w:val="003A7676"/>
    <w:rsid w:val="003B0994"/>
    <w:rsid w:val="003B0D60"/>
    <w:rsid w:val="003B10E6"/>
    <w:rsid w:val="003B2A99"/>
    <w:rsid w:val="003C10BE"/>
    <w:rsid w:val="003C14A6"/>
    <w:rsid w:val="003C1586"/>
    <w:rsid w:val="003C28EE"/>
    <w:rsid w:val="003C2B64"/>
    <w:rsid w:val="003C4D8D"/>
    <w:rsid w:val="003C5F7D"/>
    <w:rsid w:val="003C6B4F"/>
    <w:rsid w:val="003C7917"/>
    <w:rsid w:val="003C7CD1"/>
    <w:rsid w:val="003D08B9"/>
    <w:rsid w:val="003D12AB"/>
    <w:rsid w:val="003D1FA8"/>
    <w:rsid w:val="003D368E"/>
    <w:rsid w:val="003D52E3"/>
    <w:rsid w:val="003D5D2B"/>
    <w:rsid w:val="003D609A"/>
    <w:rsid w:val="003D642A"/>
    <w:rsid w:val="003D6C43"/>
    <w:rsid w:val="003D74D8"/>
    <w:rsid w:val="003E039E"/>
    <w:rsid w:val="003E0EB4"/>
    <w:rsid w:val="003E1313"/>
    <w:rsid w:val="003E2932"/>
    <w:rsid w:val="003E3C0D"/>
    <w:rsid w:val="003E59A5"/>
    <w:rsid w:val="003E71FD"/>
    <w:rsid w:val="003F34BA"/>
    <w:rsid w:val="003F3667"/>
    <w:rsid w:val="003F62F7"/>
    <w:rsid w:val="003F670D"/>
    <w:rsid w:val="003F74A4"/>
    <w:rsid w:val="003F76E0"/>
    <w:rsid w:val="00403197"/>
    <w:rsid w:val="0040394A"/>
    <w:rsid w:val="0040466C"/>
    <w:rsid w:val="00406AA7"/>
    <w:rsid w:val="00406E2D"/>
    <w:rsid w:val="0040784A"/>
    <w:rsid w:val="00413569"/>
    <w:rsid w:val="00413884"/>
    <w:rsid w:val="00413EBC"/>
    <w:rsid w:val="004144F4"/>
    <w:rsid w:val="00415C1D"/>
    <w:rsid w:val="00417FC9"/>
    <w:rsid w:val="00423546"/>
    <w:rsid w:val="0042525D"/>
    <w:rsid w:val="0042594D"/>
    <w:rsid w:val="00430F36"/>
    <w:rsid w:val="0043345B"/>
    <w:rsid w:val="00433C61"/>
    <w:rsid w:val="004340F5"/>
    <w:rsid w:val="004344E2"/>
    <w:rsid w:val="0043455C"/>
    <w:rsid w:val="004369CA"/>
    <w:rsid w:val="00437901"/>
    <w:rsid w:val="00440390"/>
    <w:rsid w:val="00440885"/>
    <w:rsid w:val="00440E50"/>
    <w:rsid w:val="004420B1"/>
    <w:rsid w:val="0044531E"/>
    <w:rsid w:val="00446FBC"/>
    <w:rsid w:val="00450214"/>
    <w:rsid w:val="004506B8"/>
    <w:rsid w:val="004507C5"/>
    <w:rsid w:val="00450E62"/>
    <w:rsid w:val="004524E2"/>
    <w:rsid w:val="00453A17"/>
    <w:rsid w:val="00454747"/>
    <w:rsid w:val="004547AB"/>
    <w:rsid w:val="00454E1C"/>
    <w:rsid w:val="00457C8A"/>
    <w:rsid w:val="00460C15"/>
    <w:rsid w:val="00466D19"/>
    <w:rsid w:val="00467C41"/>
    <w:rsid w:val="00471CAD"/>
    <w:rsid w:val="00473090"/>
    <w:rsid w:val="0047371E"/>
    <w:rsid w:val="00473BB3"/>
    <w:rsid w:val="00474809"/>
    <w:rsid w:val="00476492"/>
    <w:rsid w:val="004767C2"/>
    <w:rsid w:val="00480231"/>
    <w:rsid w:val="00483243"/>
    <w:rsid w:val="00483B43"/>
    <w:rsid w:val="00484C4A"/>
    <w:rsid w:val="00484E61"/>
    <w:rsid w:val="00484F57"/>
    <w:rsid w:val="0048650E"/>
    <w:rsid w:val="00486AA4"/>
    <w:rsid w:val="004916BF"/>
    <w:rsid w:val="00491C38"/>
    <w:rsid w:val="00492320"/>
    <w:rsid w:val="00492729"/>
    <w:rsid w:val="00492825"/>
    <w:rsid w:val="004936ED"/>
    <w:rsid w:val="00493788"/>
    <w:rsid w:val="0049504F"/>
    <w:rsid w:val="004958B8"/>
    <w:rsid w:val="0049695A"/>
    <w:rsid w:val="00497BA2"/>
    <w:rsid w:val="004A00BA"/>
    <w:rsid w:val="004A0A0E"/>
    <w:rsid w:val="004A0A5F"/>
    <w:rsid w:val="004A0AE0"/>
    <w:rsid w:val="004A1BE2"/>
    <w:rsid w:val="004A42F6"/>
    <w:rsid w:val="004A467D"/>
    <w:rsid w:val="004A474E"/>
    <w:rsid w:val="004A6837"/>
    <w:rsid w:val="004B1496"/>
    <w:rsid w:val="004B2D75"/>
    <w:rsid w:val="004B3344"/>
    <w:rsid w:val="004B3B21"/>
    <w:rsid w:val="004B5166"/>
    <w:rsid w:val="004C044F"/>
    <w:rsid w:val="004C1817"/>
    <w:rsid w:val="004C2371"/>
    <w:rsid w:val="004C2785"/>
    <w:rsid w:val="004C56CC"/>
    <w:rsid w:val="004C6421"/>
    <w:rsid w:val="004C7543"/>
    <w:rsid w:val="004D0276"/>
    <w:rsid w:val="004D1546"/>
    <w:rsid w:val="004D2493"/>
    <w:rsid w:val="004D3997"/>
    <w:rsid w:val="004D72D5"/>
    <w:rsid w:val="004E164D"/>
    <w:rsid w:val="004E2425"/>
    <w:rsid w:val="004E27BE"/>
    <w:rsid w:val="004E2BDC"/>
    <w:rsid w:val="004E30AD"/>
    <w:rsid w:val="004E4259"/>
    <w:rsid w:val="004E5382"/>
    <w:rsid w:val="004E7CF5"/>
    <w:rsid w:val="004F0ECF"/>
    <w:rsid w:val="004F2953"/>
    <w:rsid w:val="004F32E2"/>
    <w:rsid w:val="004F6EE9"/>
    <w:rsid w:val="004F7313"/>
    <w:rsid w:val="00500B84"/>
    <w:rsid w:val="00500F7D"/>
    <w:rsid w:val="00501331"/>
    <w:rsid w:val="00502948"/>
    <w:rsid w:val="00502AEE"/>
    <w:rsid w:val="00502BB6"/>
    <w:rsid w:val="00503043"/>
    <w:rsid w:val="00503E08"/>
    <w:rsid w:val="00505096"/>
    <w:rsid w:val="0050744D"/>
    <w:rsid w:val="00510CC8"/>
    <w:rsid w:val="00510DB6"/>
    <w:rsid w:val="00511692"/>
    <w:rsid w:val="00513523"/>
    <w:rsid w:val="00513CF2"/>
    <w:rsid w:val="00520FCB"/>
    <w:rsid w:val="00521A99"/>
    <w:rsid w:val="00521D73"/>
    <w:rsid w:val="005245D5"/>
    <w:rsid w:val="00524B07"/>
    <w:rsid w:val="00525FE2"/>
    <w:rsid w:val="00530377"/>
    <w:rsid w:val="005304D4"/>
    <w:rsid w:val="0053103F"/>
    <w:rsid w:val="00532712"/>
    <w:rsid w:val="0053308B"/>
    <w:rsid w:val="00534A52"/>
    <w:rsid w:val="00535423"/>
    <w:rsid w:val="005358DA"/>
    <w:rsid w:val="005363EA"/>
    <w:rsid w:val="00536841"/>
    <w:rsid w:val="0054013B"/>
    <w:rsid w:val="00540175"/>
    <w:rsid w:val="00541537"/>
    <w:rsid w:val="00543793"/>
    <w:rsid w:val="005443DE"/>
    <w:rsid w:val="00545186"/>
    <w:rsid w:val="0054625B"/>
    <w:rsid w:val="00546BC2"/>
    <w:rsid w:val="005519D0"/>
    <w:rsid w:val="0055654B"/>
    <w:rsid w:val="005572E1"/>
    <w:rsid w:val="00560B0F"/>
    <w:rsid w:val="00560EE8"/>
    <w:rsid w:val="005661C0"/>
    <w:rsid w:val="005674EE"/>
    <w:rsid w:val="005676E7"/>
    <w:rsid w:val="00570043"/>
    <w:rsid w:val="005709CF"/>
    <w:rsid w:val="00570B70"/>
    <w:rsid w:val="00571471"/>
    <w:rsid w:val="00571C37"/>
    <w:rsid w:val="00574AD1"/>
    <w:rsid w:val="005752A4"/>
    <w:rsid w:val="00577CBC"/>
    <w:rsid w:val="005814A3"/>
    <w:rsid w:val="00581B23"/>
    <w:rsid w:val="005823AB"/>
    <w:rsid w:val="00584D01"/>
    <w:rsid w:val="00585D2E"/>
    <w:rsid w:val="005866F4"/>
    <w:rsid w:val="005901A6"/>
    <w:rsid w:val="00590F18"/>
    <w:rsid w:val="00591EF3"/>
    <w:rsid w:val="0059274F"/>
    <w:rsid w:val="00594E26"/>
    <w:rsid w:val="0059695E"/>
    <w:rsid w:val="00596E7A"/>
    <w:rsid w:val="00596FF1"/>
    <w:rsid w:val="005A01B1"/>
    <w:rsid w:val="005A2A9B"/>
    <w:rsid w:val="005A3CF0"/>
    <w:rsid w:val="005A541D"/>
    <w:rsid w:val="005A55CD"/>
    <w:rsid w:val="005A664B"/>
    <w:rsid w:val="005A6A72"/>
    <w:rsid w:val="005A6B72"/>
    <w:rsid w:val="005B048E"/>
    <w:rsid w:val="005B085F"/>
    <w:rsid w:val="005B274D"/>
    <w:rsid w:val="005B3F7B"/>
    <w:rsid w:val="005B57EC"/>
    <w:rsid w:val="005B734D"/>
    <w:rsid w:val="005C21B6"/>
    <w:rsid w:val="005C36E6"/>
    <w:rsid w:val="005C432F"/>
    <w:rsid w:val="005C6554"/>
    <w:rsid w:val="005C69DA"/>
    <w:rsid w:val="005D09CD"/>
    <w:rsid w:val="005D3924"/>
    <w:rsid w:val="005D589D"/>
    <w:rsid w:val="005D6B5D"/>
    <w:rsid w:val="005D6B97"/>
    <w:rsid w:val="005D737F"/>
    <w:rsid w:val="005D7F22"/>
    <w:rsid w:val="005E27F7"/>
    <w:rsid w:val="005E2A4C"/>
    <w:rsid w:val="005E4563"/>
    <w:rsid w:val="005E4F8A"/>
    <w:rsid w:val="005E66F2"/>
    <w:rsid w:val="005E679B"/>
    <w:rsid w:val="005E6D9F"/>
    <w:rsid w:val="005F2134"/>
    <w:rsid w:val="005F3ED3"/>
    <w:rsid w:val="005F454B"/>
    <w:rsid w:val="005F58F2"/>
    <w:rsid w:val="005F5F7F"/>
    <w:rsid w:val="0060015B"/>
    <w:rsid w:val="0060244A"/>
    <w:rsid w:val="00602E52"/>
    <w:rsid w:val="00603D81"/>
    <w:rsid w:val="00605D74"/>
    <w:rsid w:val="00606A98"/>
    <w:rsid w:val="00607316"/>
    <w:rsid w:val="00612C3A"/>
    <w:rsid w:val="00612C90"/>
    <w:rsid w:val="00612DF4"/>
    <w:rsid w:val="00612F5E"/>
    <w:rsid w:val="00613CC8"/>
    <w:rsid w:val="0061450D"/>
    <w:rsid w:val="00614AFE"/>
    <w:rsid w:val="00615C81"/>
    <w:rsid w:val="00616F64"/>
    <w:rsid w:val="00617E88"/>
    <w:rsid w:val="00617FCC"/>
    <w:rsid w:val="0062010D"/>
    <w:rsid w:val="006247A0"/>
    <w:rsid w:val="00625824"/>
    <w:rsid w:val="00626E79"/>
    <w:rsid w:val="00627B10"/>
    <w:rsid w:val="006307D3"/>
    <w:rsid w:val="00630BDF"/>
    <w:rsid w:val="0063196C"/>
    <w:rsid w:val="00633E40"/>
    <w:rsid w:val="00635618"/>
    <w:rsid w:val="00640217"/>
    <w:rsid w:val="0064042D"/>
    <w:rsid w:val="00640C3C"/>
    <w:rsid w:val="00641BF8"/>
    <w:rsid w:val="0064216A"/>
    <w:rsid w:val="00642593"/>
    <w:rsid w:val="00643FBD"/>
    <w:rsid w:val="00645C2C"/>
    <w:rsid w:val="0064656B"/>
    <w:rsid w:val="00647ECE"/>
    <w:rsid w:val="0065075F"/>
    <w:rsid w:val="006525F3"/>
    <w:rsid w:val="00661AB5"/>
    <w:rsid w:val="00663A62"/>
    <w:rsid w:val="00664BE0"/>
    <w:rsid w:val="00674710"/>
    <w:rsid w:val="00675A63"/>
    <w:rsid w:val="00683EB7"/>
    <w:rsid w:val="00684457"/>
    <w:rsid w:val="00684F28"/>
    <w:rsid w:val="006855AB"/>
    <w:rsid w:val="0068766E"/>
    <w:rsid w:val="00690053"/>
    <w:rsid w:val="006922FE"/>
    <w:rsid w:val="0069587F"/>
    <w:rsid w:val="006A0505"/>
    <w:rsid w:val="006A073F"/>
    <w:rsid w:val="006A0F30"/>
    <w:rsid w:val="006A1ED5"/>
    <w:rsid w:val="006A37E1"/>
    <w:rsid w:val="006A6F37"/>
    <w:rsid w:val="006B0EAC"/>
    <w:rsid w:val="006B10EA"/>
    <w:rsid w:val="006B16AE"/>
    <w:rsid w:val="006B34EA"/>
    <w:rsid w:val="006C057C"/>
    <w:rsid w:val="006C0734"/>
    <w:rsid w:val="006C0736"/>
    <w:rsid w:val="006C4D26"/>
    <w:rsid w:val="006C54AD"/>
    <w:rsid w:val="006C5828"/>
    <w:rsid w:val="006C5E2D"/>
    <w:rsid w:val="006C6760"/>
    <w:rsid w:val="006C6E99"/>
    <w:rsid w:val="006D080D"/>
    <w:rsid w:val="006D10B3"/>
    <w:rsid w:val="006D1B7E"/>
    <w:rsid w:val="006D2A5B"/>
    <w:rsid w:val="006D2B33"/>
    <w:rsid w:val="006D2BE6"/>
    <w:rsid w:val="006D4B3C"/>
    <w:rsid w:val="006D52A0"/>
    <w:rsid w:val="006D5506"/>
    <w:rsid w:val="006E002C"/>
    <w:rsid w:val="006E1FAA"/>
    <w:rsid w:val="006E41A2"/>
    <w:rsid w:val="006E4FDD"/>
    <w:rsid w:val="006E6D97"/>
    <w:rsid w:val="006E7F24"/>
    <w:rsid w:val="006F046A"/>
    <w:rsid w:val="006F07C6"/>
    <w:rsid w:val="006F0D37"/>
    <w:rsid w:val="006F0DC5"/>
    <w:rsid w:val="006F14AD"/>
    <w:rsid w:val="006F1FAB"/>
    <w:rsid w:val="006F3F95"/>
    <w:rsid w:val="006F50D9"/>
    <w:rsid w:val="006F556E"/>
    <w:rsid w:val="007003F8"/>
    <w:rsid w:val="00701484"/>
    <w:rsid w:val="00704348"/>
    <w:rsid w:val="007047BF"/>
    <w:rsid w:val="00706270"/>
    <w:rsid w:val="00706DE2"/>
    <w:rsid w:val="007072BC"/>
    <w:rsid w:val="00710135"/>
    <w:rsid w:val="00715B5C"/>
    <w:rsid w:val="00716412"/>
    <w:rsid w:val="0071718C"/>
    <w:rsid w:val="00720010"/>
    <w:rsid w:val="00721E0F"/>
    <w:rsid w:val="00722363"/>
    <w:rsid w:val="00724635"/>
    <w:rsid w:val="00724982"/>
    <w:rsid w:val="007261D6"/>
    <w:rsid w:val="00727E40"/>
    <w:rsid w:val="00730E1D"/>
    <w:rsid w:val="00730F9F"/>
    <w:rsid w:val="00731245"/>
    <w:rsid w:val="00731B33"/>
    <w:rsid w:val="00733AC9"/>
    <w:rsid w:val="00735201"/>
    <w:rsid w:val="007368D8"/>
    <w:rsid w:val="007408F1"/>
    <w:rsid w:val="00745CE3"/>
    <w:rsid w:val="00746534"/>
    <w:rsid w:val="00746AFB"/>
    <w:rsid w:val="00747763"/>
    <w:rsid w:val="00750520"/>
    <w:rsid w:val="0075143D"/>
    <w:rsid w:val="007521E4"/>
    <w:rsid w:val="0075271D"/>
    <w:rsid w:val="007527BA"/>
    <w:rsid w:val="007532A7"/>
    <w:rsid w:val="00755C98"/>
    <w:rsid w:val="007567FE"/>
    <w:rsid w:val="0075793C"/>
    <w:rsid w:val="007579A3"/>
    <w:rsid w:val="007716A8"/>
    <w:rsid w:val="00772874"/>
    <w:rsid w:val="00773600"/>
    <w:rsid w:val="0077377E"/>
    <w:rsid w:val="00774E52"/>
    <w:rsid w:val="00776659"/>
    <w:rsid w:val="00776F83"/>
    <w:rsid w:val="007833C0"/>
    <w:rsid w:val="0078459A"/>
    <w:rsid w:val="00784762"/>
    <w:rsid w:val="00784B46"/>
    <w:rsid w:val="00785CEF"/>
    <w:rsid w:val="00785E1A"/>
    <w:rsid w:val="00785E57"/>
    <w:rsid w:val="0078786E"/>
    <w:rsid w:val="0079094E"/>
    <w:rsid w:val="00791748"/>
    <w:rsid w:val="007920EE"/>
    <w:rsid w:val="00792281"/>
    <w:rsid w:val="0079256B"/>
    <w:rsid w:val="0079364A"/>
    <w:rsid w:val="007950DA"/>
    <w:rsid w:val="00795A3E"/>
    <w:rsid w:val="00795F9C"/>
    <w:rsid w:val="007970D9"/>
    <w:rsid w:val="007A014C"/>
    <w:rsid w:val="007A0B26"/>
    <w:rsid w:val="007A54A9"/>
    <w:rsid w:val="007A5F68"/>
    <w:rsid w:val="007A649F"/>
    <w:rsid w:val="007A7B7B"/>
    <w:rsid w:val="007B14E9"/>
    <w:rsid w:val="007B2DC1"/>
    <w:rsid w:val="007B3428"/>
    <w:rsid w:val="007B3A9F"/>
    <w:rsid w:val="007B4E0E"/>
    <w:rsid w:val="007B6879"/>
    <w:rsid w:val="007B69DF"/>
    <w:rsid w:val="007B6BA1"/>
    <w:rsid w:val="007C0B45"/>
    <w:rsid w:val="007C188F"/>
    <w:rsid w:val="007C3A61"/>
    <w:rsid w:val="007C44E0"/>
    <w:rsid w:val="007C5D2B"/>
    <w:rsid w:val="007C63E9"/>
    <w:rsid w:val="007C649C"/>
    <w:rsid w:val="007D2D38"/>
    <w:rsid w:val="007D5124"/>
    <w:rsid w:val="007D5C6A"/>
    <w:rsid w:val="007D6355"/>
    <w:rsid w:val="007D6E1E"/>
    <w:rsid w:val="007D7F7B"/>
    <w:rsid w:val="007E19A3"/>
    <w:rsid w:val="007E2B60"/>
    <w:rsid w:val="007E318D"/>
    <w:rsid w:val="007E4D8D"/>
    <w:rsid w:val="007E50E4"/>
    <w:rsid w:val="007E6987"/>
    <w:rsid w:val="007E7A3D"/>
    <w:rsid w:val="007F1EA8"/>
    <w:rsid w:val="007F2178"/>
    <w:rsid w:val="007F240A"/>
    <w:rsid w:val="007F2C5C"/>
    <w:rsid w:val="007F69F3"/>
    <w:rsid w:val="007F7237"/>
    <w:rsid w:val="007F7B4C"/>
    <w:rsid w:val="007F7B5D"/>
    <w:rsid w:val="00801E18"/>
    <w:rsid w:val="00801EEE"/>
    <w:rsid w:val="0080255E"/>
    <w:rsid w:val="00802F47"/>
    <w:rsid w:val="00803CA9"/>
    <w:rsid w:val="00804352"/>
    <w:rsid w:val="008058FE"/>
    <w:rsid w:val="00807835"/>
    <w:rsid w:val="00807C98"/>
    <w:rsid w:val="008113D8"/>
    <w:rsid w:val="008144FF"/>
    <w:rsid w:val="00814F62"/>
    <w:rsid w:val="00816836"/>
    <w:rsid w:val="00820437"/>
    <w:rsid w:val="0082052E"/>
    <w:rsid w:val="008209D6"/>
    <w:rsid w:val="00820F43"/>
    <w:rsid w:val="00821E4D"/>
    <w:rsid w:val="008229B0"/>
    <w:rsid w:val="0082469C"/>
    <w:rsid w:val="008269BE"/>
    <w:rsid w:val="00826C0F"/>
    <w:rsid w:val="00836AE3"/>
    <w:rsid w:val="00836CC7"/>
    <w:rsid w:val="0083714B"/>
    <w:rsid w:val="00837847"/>
    <w:rsid w:val="00837B26"/>
    <w:rsid w:val="00840204"/>
    <w:rsid w:val="00840547"/>
    <w:rsid w:val="00841342"/>
    <w:rsid w:val="00845699"/>
    <w:rsid w:val="008457AE"/>
    <w:rsid w:val="00845F78"/>
    <w:rsid w:val="008465DD"/>
    <w:rsid w:val="00846D30"/>
    <w:rsid w:val="00847861"/>
    <w:rsid w:val="008512A6"/>
    <w:rsid w:val="00855066"/>
    <w:rsid w:val="0086141B"/>
    <w:rsid w:val="00861A72"/>
    <w:rsid w:val="0086468F"/>
    <w:rsid w:val="008651FB"/>
    <w:rsid w:val="00865A0C"/>
    <w:rsid w:val="00865D1E"/>
    <w:rsid w:val="00867333"/>
    <w:rsid w:val="0087201F"/>
    <w:rsid w:val="008730DE"/>
    <w:rsid w:val="0087359E"/>
    <w:rsid w:val="00873745"/>
    <w:rsid w:val="0087430D"/>
    <w:rsid w:val="0087480B"/>
    <w:rsid w:val="00874ABF"/>
    <w:rsid w:val="0087762F"/>
    <w:rsid w:val="00877666"/>
    <w:rsid w:val="0087788B"/>
    <w:rsid w:val="008806D7"/>
    <w:rsid w:val="008808F8"/>
    <w:rsid w:val="00886C32"/>
    <w:rsid w:val="00890264"/>
    <w:rsid w:val="00890CB3"/>
    <w:rsid w:val="00892F17"/>
    <w:rsid w:val="00894B9F"/>
    <w:rsid w:val="00894BD8"/>
    <w:rsid w:val="0089500C"/>
    <w:rsid w:val="00896C21"/>
    <w:rsid w:val="00897A26"/>
    <w:rsid w:val="00897F13"/>
    <w:rsid w:val="008A3463"/>
    <w:rsid w:val="008A7756"/>
    <w:rsid w:val="008B2152"/>
    <w:rsid w:val="008B4588"/>
    <w:rsid w:val="008B5014"/>
    <w:rsid w:val="008C2864"/>
    <w:rsid w:val="008C38BB"/>
    <w:rsid w:val="008C46FE"/>
    <w:rsid w:val="008C5D6D"/>
    <w:rsid w:val="008C6D72"/>
    <w:rsid w:val="008D0902"/>
    <w:rsid w:val="008D0BB5"/>
    <w:rsid w:val="008D1346"/>
    <w:rsid w:val="008D1B22"/>
    <w:rsid w:val="008D1D51"/>
    <w:rsid w:val="008D4146"/>
    <w:rsid w:val="008D5A80"/>
    <w:rsid w:val="008D5BFD"/>
    <w:rsid w:val="008D73FA"/>
    <w:rsid w:val="008D7814"/>
    <w:rsid w:val="008D7ECD"/>
    <w:rsid w:val="008E0756"/>
    <w:rsid w:val="008E2F2A"/>
    <w:rsid w:val="008E54EE"/>
    <w:rsid w:val="008E5A23"/>
    <w:rsid w:val="008E6DB3"/>
    <w:rsid w:val="008E701B"/>
    <w:rsid w:val="008E7472"/>
    <w:rsid w:val="008F2CA5"/>
    <w:rsid w:val="008F35D6"/>
    <w:rsid w:val="008F370F"/>
    <w:rsid w:val="008F6EF1"/>
    <w:rsid w:val="009008BE"/>
    <w:rsid w:val="00903ADE"/>
    <w:rsid w:val="00903FD4"/>
    <w:rsid w:val="009042C3"/>
    <w:rsid w:val="00904AE5"/>
    <w:rsid w:val="00906F40"/>
    <w:rsid w:val="009076CF"/>
    <w:rsid w:val="00910172"/>
    <w:rsid w:val="00911750"/>
    <w:rsid w:val="00912C97"/>
    <w:rsid w:val="009133EE"/>
    <w:rsid w:val="009135F1"/>
    <w:rsid w:val="00913AC6"/>
    <w:rsid w:val="009155DB"/>
    <w:rsid w:val="00915DF3"/>
    <w:rsid w:val="0091694C"/>
    <w:rsid w:val="00921F88"/>
    <w:rsid w:val="0092311A"/>
    <w:rsid w:val="00926C7C"/>
    <w:rsid w:val="009270A1"/>
    <w:rsid w:val="0092761F"/>
    <w:rsid w:val="00927A06"/>
    <w:rsid w:val="00927A36"/>
    <w:rsid w:val="0093073A"/>
    <w:rsid w:val="0093083B"/>
    <w:rsid w:val="00931E6D"/>
    <w:rsid w:val="00932334"/>
    <w:rsid w:val="00932498"/>
    <w:rsid w:val="00934AC2"/>
    <w:rsid w:val="00934CA3"/>
    <w:rsid w:val="009352CA"/>
    <w:rsid w:val="00935515"/>
    <w:rsid w:val="00935EB7"/>
    <w:rsid w:val="00937866"/>
    <w:rsid w:val="00940258"/>
    <w:rsid w:val="00941EF2"/>
    <w:rsid w:val="00943817"/>
    <w:rsid w:val="00946711"/>
    <w:rsid w:val="009500A7"/>
    <w:rsid w:val="00950FCE"/>
    <w:rsid w:val="00951EBF"/>
    <w:rsid w:val="009526FA"/>
    <w:rsid w:val="00953AC5"/>
    <w:rsid w:val="00955083"/>
    <w:rsid w:val="00957232"/>
    <w:rsid w:val="0095732E"/>
    <w:rsid w:val="00957FB1"/>
    <w:rsid w:val="009612E4"/>
    <w:rsid w:val="00961CCA"/>
    <w:rsid w:val="0096215F"/>
    <w:rsid w:val="00962C5F"/>
    <w:rsid w:val="00962FE4"/>
    <w:rsid w:val="00963019"/>
    <w:rsid w:val="009632FD"/>
    <w:rsid w:val="00963405"/>
    <w:rsid w:val="009642F6"/>
    <w:rsid w:val="00966232"/>
    <w:rsid w:val="00967184"/>
    <w:rsid w:val="009678BB"/>
    <w:rsid w:val="009679CE"/>
    <w:rsid w:val="00971065"/>
    <w:rsid w:val="0097250B"/>
    <w:rsid w:val="00973713"/>
    <w:rsid w:val="00976436"/>
    <w:rsid w:val="00976B9B"/>
    <w:rsid w:val="0097700C"/>
    <w:rsid w:val="00977D90"/>
    <w:rsid w:val="00977F55"/>
    <w:rsid w:val="009802B1"/>
    <w:rsid w:val="00983739"/>
    <w:rsid w:val="009837DE"/>
    <w:rsid w:val="00985136"/>
    <w:rsid w:val="0098564D"/>
    <w:rsid w:val="00985E94"/>
    <w:rsid w:val="0099033A"/>
    <w:rsid w:val="00990456"/>
    <w:rsid w:val="00990A7E"/>
    <w:rsid w:val="00990F32"/>
    <w:rsid w:val="00991968"/>
    <w:rsid w:val="009925CD"/>
    <w:rsid w:val="009957BB"/>
    <w:rsid w:val="00995F9A"/>
    <w:rsid w:val="00996786"/>
    <w:rsid w:val="00996838"/>
    <w:rsid w:val="0099719E"/>
    <w:rsid w:val="009A1C45"/>
    <w:rsid w:val="009A4537"/>
    <w:rsid w:val="009A45EE"/>
    <w:rsid w:val="009A4CA8"/>
    <w:rsid w:val="009A6EC1"/>
    <w:rsid w:val="009A7A36"/>
    <w:rsid w:val="009B0999"/>
    <w:rsid w:val="009B141F"/>
    <w:rsid w:val="009B1654"/>
    <w:rsid w:val="009B2B09"/>
    <w:rsid w:val="009B2CE1"/>
    <w:rsid w:val="009B2D25"/>
    <w:rsid w:val="009B3AB2"/>
    <w:rsid w:val="009B42DA"/>
    <w:rsid w:val="009B52B0"/>
    <w:rsid w:val="009C003F"/>
    <w:rsid w:val="009C1DFB"/>
    <w:rsid w:val="009C1EF1"/>
    <w:rsid w:val="009C2981"/>
    <w:rsid w:val="009C2A80"/>
    <w:rsid w:val="009C5285"/>
    <w:rsid w:val="009C7135"/>
    <w:rsid w:val="009C7428"/>
    <w:rsid w:val="009C7BB3"/>
    <w:rsid w:val="009C7FCB"/>
    <w:rsid w:val="009D0C5A"/>
    <w:rsid w:val="009D0D49"/>
    <w:rsid w:val="009D1C1E"/>
    <w:rsid w:val="009D1F0D"/>
    <w:rsid w:val="009D2FCE"/>
    <w:rsid w:val="009D41D1"/>
    <w:rsid w:val="009D6BDC"/>
    <w:rsid w:val="009D6D73"/>
    <w:rsid w:val="009E2937"/>
    <w:rsid w:val="009E329F"/>
    <w:rsid w:val="009E4E11"/>
    <w:rsid w:val="009F1BB1"/>
    <w:rsid w:val="009F2D0E"/>
    <w:rsid w:val="009F6145"/>
    <w:rsid w:val="009F73E9"/>
    <w:rsid w:val="00A013E0"/>
    <w:rsid w:val="00A039DE"/>
    <w:rsid w:val="00A04C66"/>
    <w:rsid w:val="00A04EAB"/>
    <w:rsid w:val="00A070BB"/>
    <w:rsid w:val="00A079D4"/>
    <w:rsid w:val="00A11D18"/>
    <w:rsid w:val="00A120AA"/>
    <w:rsid w:val="00A13614"/>
    <w:rsid w:val="00A1425C"/>
    <w:rsid w:val="00A15D6F"/>
    <w:rsid w:val="00A17072"/>
    <w:rsid w:val="00A17B19"/>
    <w:rsid w:val="00A20992"/>
    <w:rsid w:val="00A21E94"/>
    <w:rsid w:val="00A25BE1"/>
    <w:rsid w:val="00A26EBC"/>
    <w:rsid w:val="00A32CC3"/>
    <w:rsid w:val="00A32F54"/>
    <w:rsid w:val="00A34272"/>
    <w:rsid w:val="00A35849"/>
    <w:rsid w:val="00A35BBC"/>
    <w:rsid w:val="00A367F5"/>
    <w:rsid w:val="00A369D6"/>
    <w:rsid w:val="00A40DAA"/>
    <w:rsid w:val="00A41A96"/>
    <w:rsid w:val="00A429D4"/>
    <w:rsid w:val="00A44321"/>
    <w:rsid w:val="00A45C0C"/>
    <w:rsid w:val="00A47729"/>
    <w:rsid w:val="00A53254"/>
    <w:rsid w:val="00A53517"/>
    <w:rsid w:val="00A53A57"/>
    <w:rsid w:val="00A5445E"/>
    <w:rsid w:val="00A54C78"/>
    <w:rsid w:val="00A559F1"/>
    <w:rsid w:val="00A60EA5"/>
    <w:rsid w:val="00A61B9B"/>
    <w:rsid w:val="00A62A09"/>
    <w:rsid w:val="00A64F9B"/>
    <w:rsid w:val="00A65C58"/>
    <w:rsid w:val="00A661A4"/>
    <w:rsid w:val="00A674B7"/>
    <w:rsid w:val="00A67FCE"/>
    <w:rsid w:val="00A71825"/>
    <w:rsid w:val="00A72A63"/>
    <w:rsid w:val="00A73A31"/>
    <w:rsid w:val="00A73FDF"/>
    <w:rsid w:val="00A75F37"/>
    <w:rsid w:val="00A774E3"/>
    <w:rsid w:val="00A801B2"/>
    <w:rsid w:val="00A80E63"/>
    <w:rsid w:val="00A80F62"/>
    <w:rsid w:val="00A817DF"/>
    <w:rsid w:val="00A840EB"/>
    <w:rsid w:val="00A84EA3"/>
    <w:rsid w:val="00A85484"/>
    <w:rsid w:val="00A86455"/>
    <w:rsid w:val="00A86D9A"/>
    <w:rsid w:val="00A9013E"/>
    <w:rsid w:val="00A9152F"/>
    <w:rsid w:val="00A92163"/>
    <w:rsid w:val="00A9399A"/>
    <w:rsid w:val="00A94166"/>
    <w:rsid w:val="00A94F1F"/>
    <w:rsid w:val="00AA54D1"/>
    <w:rsid w:val="00AA59A0"/>
    <w:rsid w:val="00AA5F80"/>
    <w:rsid w:val="00AA716C"/>
    <w:rsid w:val="00AA71D7"/>
    <w:rsid w:val="00AA7646"/>
    <w:rsid w:val="00AB2635"/>
    <w:rsid w:val="00AB5660"/>
    <w:rsid w:val="00AB6D33"/>
    <w:rsid w:val="00AB6EE5"/>
    <w:rsid w:val="00AB792E"/>
    <w:rsid w:val="00AB7986"/>
    <w:rsid w:val="00AC0D79"/>
    <w:rsid w:val="00AC1AD5"/>
    <w:rsid w:val="00AC2F1B"/>
    <w:rsid w:val="00AC2F2C"/>
    <w:rsid w:val="00AC48B7"/>
    <w:rsid w:val="00AC5C32"/>
    <w:rsid w:val="00AC6D86"/>
    <w:rsid w:val="00AC7790"/>
    <w:rsid w:val="00AD0A75"/>
    <w:rsid w:val="00AD55E4"/>
    <w:rsid w:val="00AD59B5"/>
    <w:rsid w:val="00AD5DA2"/>
    <w:rsid w:val="00AD5E71"/>
    <w:rsid w:val="00AE00A3"/>
    <w:rsid w:val="00AE1ACB"/>
    <w:rsid w:val="00AE4522"/>
    <w:rsid w:val="00AE49AE"/>
    <w:rsid w:val="00AF1CD4"/>
    <w:rsid w:val="00AF22A3"/>
    <w:rsid w:val="00AF2C93"/>
    <w:rsid w:val="00AF3CCB"/>
    <w:rsid w:val="00AF4186"/>
    <w:rsid w:val="00AF4271"/>
    <w:rsid w:val="00AF628C"/>
    <w:rsid w:val="00AF76F7"/>
    <w:rsid w:val="00AF7984"/>
    <w:rsid w:val="00B0042F"/>
    <w:rsid w:val="00B01B56"/>
    <w:rsid w:val="00B03274"/>
    <w:rsid w:val="00B03C50"/>
    <w:rsid w:val="00B03FA3"/>
    <w:rsid w:val="00B05B60"/>
    <w:rsid w:val="00B06353"/>
    <w:rsid w:val="00B111F1"/>
    <w:rsid w:val="00B113BF"/>
    <w:rsid w:val="00B11523"/>
    <w:rsid w:val="00B144B2"/>
    <w:rsid w:val="00B15FEC"/>
    <w:rsid w:val="00B16D37"/>
    <w:rsid w:val="00B170F2"/>
    <w:rsid w:val="00B17ABF"/>
    <w:rsid w:val="00B22182"/>
    <w:rsid w:val="00B226FE"/>
    <w:rsid w:val="00B236A3"/>
    <w:rsid w:val="00B23A17"/>
    <w:rsid w:val="00B240DE"/>
    <w:rsid w:val="00B2662D"/>
    <w:rsid w:val="00B26ACF"/>
    <w:rsid w:val="00B270F5"/>
    <w:rsid w:val="00B30673"/>
    <w:rsid w:val="00B30C62"/>
    <w:rsid w:val="00B33131"/>
    <w:rsid w:val="00B33479"/>
    <w:rsid w:val="00B3440C"/>
    <w:rsid w:val="00B34AA1"/>
    <w:rsid w:val="00B36C2B"/>
    <w:rsid w:val="00B3757E"/>
    <w:rsid w:val="00B37F3C"/>
    <w:rsid w:val="00B40207"/>
    <w:rsid w:val="00B52C6F"/>
    <w:rsid w:val="00B5349F"/>
    <w:rsid w:val="00B53D8C"/>
    <w:rsid w:val="00B55DCA"/>
    <w:rsid w:val="00B55E1A"/>
    <w:rsid w:val="00B5623E"/>
    <w:rsid w:val="00B61E85"/>
    <w:rsid w:val="00B6272A"/>
    <w:rsid w:val="00B64D55"/>
    <w:rsid w:val="00B6555E"/>
    <w:rsid w:val="00B655B1"/>
    <w:rsid w:val="00B6569F"/>
    <w:rsid w:val="00B65931"/>
    <w:rsid w:val="00B65932"/>
    <w:rsid w:val="00B659C1"/>
    <w:rsid w:val="00B67186"/>
    <w:rsid w:val="00B679D7"/>
    <w:rsid w:val="00B71893"/>
    <w:rsid w:val="00B72CBB"/>
    <w:rsid w:val="00B74073"/>
    <w:rsid w:val="00B74769"/>
    <w:rsid w:val="00B754D8"/>
    <w:rsid w:val="00B761EB"/>
    <w:rsid w:val="00B772E2"/>
    <w:rsid w:val="00B80F16"/>
    <w:rsid w:val="00B8118E"/>
    <w:rsid w:val="00B833A9"/>
    <w:rsid w:val="00B8384C"/>
    <w:rsid w:val="00B83CE0"/>
    <w:rsid w:val="00B84A1A"/>
    <w:rsid w:val="00B856A1"/>
    <w:rsid w:val="00B8729A"/>
    <w:rsid w:val="00B912E7"/>
    <w:rsid w:val="00B92E72"/>
    <w:rsid w:val="00B9750A"/>
    <w:rsid w:val="00B97AFA"/>
    <w:rsid w:val="00BA087E"/>
    <w:rsid w:val="00BA1F77"/>
    <w:rsid w:val="00BA27DE"/>
    <w:rsid w:val="00BA2F19"/>
    <w:rsid w:val="00BA4BD3"/>
    <w:rsid w:val="00BA4EC1"/>
    <w:rsid w:val="00BB2290"/>
    <w:rsid w:val="00BB2442"/>
    <w:rsid w:val="00BB25E9"/>
    <w:rsid w:val="00BB3826"/>
    <w:rsid w:val="00BB6E9F"/>
    <w:rsid w:val="00BC0800"/>
    <w:rsid w:val="00BC354A"/>
    <w:rsid w:val="00BC44B9"/>
    <w:rsid w:val="00BC5A7D"/>
    <w:rsid w:val="00BC6445"/>
    <w:rsid w:val="00BC7436"/>
    <w:rsid w:val="00BC7594"/>
    <w:rsid w:val="00BD053A"/>
    <w:rsid w:val="00BD1BA8"/>
    <w:rsid w:val="00BD2400"/>
    <w:rsid w:val="00BD2571"/>
    <w:rsid w:val="00BD37A7"/>
    <w:rsid w:val="00BD4104"/>
    <w:rsid w:val="00BD5017"/>
    <w:rsid w:val="00BD67B4"/>
    <w:rsid w:val="00BD72D4"/>
    <w:rsid w:val="00BD7B90"/>
    <w:rsid w:val="00BE0F93"/>
    <w:rsid w:val="00BE4E92"/>
    <w:rsid w:val="00BE65CA"/>
    <w:rsid w:val="00BE6F1F"/>
    <w:rsid w:val="00BF09F4"/>
    <w:rsid w:val="00BF1794"/>
    <w:rsid w:val="00BF1A36"/>
    <w:rsid w:val="00BF1DBB"/>
    <w:rsid w:val="00BF29E0"/>
    <w:rsid w:val="00BF2EBD"/>
    <w:rsid w:val="00BF364F"/>
    <w:rsid w:val="00BF3FF5"/>
    <w:rsid w:val="00BF498E"/>
    <w:rsid w:val="00BF4EA5"/>
    <w:rsid w:val="00BF4F22"/>
    <w:rsid w:val="00C00331"/>
    <w:rsid w:val="00C0212E"/>
    <w:rsid w:val="00C0324C"/>
    <w:rsid w:val="00C053A8"/>
    <w:rsid w:val="00C05CA4"/>
    <w:rsid w:val="00C0735B"/>
    <w:rsid w:val="00C07828"/>
    <w:rsid w:val="00C07AA7"/>
    <w:rsid w:val="00C1090E"/>
    <w:rsid w:val="00C1181C"/>
    <w:rsid w:val="00C1235A"/>
    <w:rsid w:val="00C126E5"/>
    <w:rsid w:val="00C13E51"/>
    <w:rsid w:val="00C1438D"/>
    <w:rsid w:val="00C17172"/>
    <w:rsid w:val="00C2122B"/>
    <w:rsid w:val="00C240FE"/>
    <w:rsid w:val="00C24739"/>
    <w:rsid w:val="00C256A2"/>
    <w:rsid w:val="00C25B03"/>
    <w:rsid w:val="00C26F00"/>
    <w:rsid w:val="00C275E6"/>
    <w:rsid w:val="00C331CF"/>
    <w:rsid w:val="00C34C11"/>
    <w:rsid w:val="00C40C6B"/>
    <w:rsid w:val="00C466D5"/>
    <w:rsid w:val="00C50AC3"/>
    <w:rsid w:val="00C5140E"/>
    <w:rsid w:val="00C526DF"/>
    <w:rsid w:val="00C528E8"/>
    <w:rsid w:val="00C5338D"/>
    <w:rsid w:val="00C540CE"/>
    <w:rsid w:val="00C567E9"/>
    <w:rsid w:val="00C57D19"/>
    <w:rsid w:val="00C610AB"/>
    <w:rsid w:val="00C61F43"/>
    <w:rsid w:val="00C64624"/>
    <w:rsid w:val="00C64F87"/>
    <w:rsid w:val="00C66CFC"/>
    <w:rsid w:val="00C67952"/>
    <w:rsid w:val="00C7158B"/>
    <w:rsid w:val="00C7164E"/>
    <w:rsid w:val="00C7192C"/>
    <w:rsid w:val="00C74995"/>
    <w:rsid w:val="00C75A47"/>
    <w:rsid w:val="00C7659E"/>
    <w:rsid w:val="00C778B0"/>
    <w:rsid w:val="00C80556"/>
    <w:rsid w:val="00C808F7"/>
    <w:rsid w:val="00C81C91"/>
    <w:rsid w:val="00C81DE9"/>
    <w:rsid w:val="00C82876"/>
    <w:rsid w:val="00C82891"/>
    <w:rsid w:val="00C83170"/>
    <w:rsid w:val="00C83C61"/>
    <w:rsid w:val="00C84CD3"/>
    <w:rsid w:val="00C86113"/>
    <w:rsid w:val="00C8612F"/>
    <w:rsid w:val="00C90E53"/>
    <w:rsid w:val="00C921B9"/>
    <w:rsid w:val="00CA1C73"/>
    <w:rsid w:val="00CA2B4E"/>
    <w:rsid w:val="00CA4BF7"/>
    <w:rsid w:val="00CA660E"/>
    <w:rsid w:val="00CB007D"/>
    <w:rsid w:val="00CB1C5D"/>
    <w:rsid w:val="00CB4657"/>
    <w:rsid w:val="00CB5B77"/>
    <w:rsid w:val="00CB78AB"/>
    <w:rsid w:val="00CC3A4D"/>
    <w:rsid w:val="00CC41B0"/>
    <w:rsid w:val="00CC4B36"/>
    <w:rsid w:val="00CC4EB7"/>
    <w:rsid w:val="00CC5458"/>
    <w:rsid w:val="00CC6764"/>
    <w:rsid w:val="00CC7417"/>
    <w:rsid w:val="00CC7A63"/>
    <w:rsid w:val="00CC7B21"/>
    <w:rsid w:val="00CC7C9B"/>
    <w:rsid w:val="00CD0114"/>
    <w:rsid w:val="00CD01B0"/>
    <w:rsid w:val="00CD0E97"/>
    <w:rsid w:val="00CD1A2B"/>
    <w:rsid w:val="00CD1CD5"/>
    <w:rsid w:val="00CD252A"/>
    <w:rsid w:val="00CD285D"/>
    <w:rsid w:val="00CD5DEC"/>
    <w:rsid w:val="00CE02DD"/>
    <w:rsid w:val="00CE0D18"/>
    <w:rsid w:val="00CE124B"/>
    <w:rsid w:val="00CE3958"/>
    <w:rsid w:val="00CE4B4B"/>
    <w:rsid w:val="00CE5CFF"/>
    <w:rsid w:val="00CE6FF7"/>
    <w:rsid w:val="00CF445D"/>
    <w:rsid w:val="00CF5FCF"/>
    <w:rsid w:val="00D00896"/>
    <w:rsid w:val="00D03754"/>
    <w:rsid w:val="00D050DF"/>
    <w:rsid w:val="00D0558C"/>
    <w:rsid w:val="00D05FCA"/>
    <w:rsid w:val="00D06711"/>
    <w:rsid w:val="00D10F3D"/>
    <w:rsid w:val="00D1290A"/>
    <w:rsid w:val="00D12EDA"/>
    <w:rsid w:val="00D13650"/>
    <w:rsid w:val="00D139A6"/>
    <w:rsid w:val="00D15039"/>
    <w:rsid w:val="00D1510A"/>
    <w:rsid w:val="00D16EE5"/>
    <w:rsid w:val="00D173C1"/>
    <w:rsid w:val="00D174F5"/>
    <w:rsid w:val="00D20E0B"/>
    <w:rsid w:val="00D22F3F"/>
    <w:rsid w:val="00D254F8"/>
    <w:rsid w:val="00D26753"/>
    <w:rsid w:val="00D26C55"/>
    <w:rsid w:val="00D272EA"/>
    <w:rsid w:val="00D27328"/>
    <w:rsid w:val="00D27399"/>
    <w:rsid w:val="00D27B67"/>
    <w:rsid w:val="00D30552"/>
    <w:rsid w:val="00D33CCB"/>
    <w:rsid w:val="00D3403C"/>
    <w:rsid w:val="00D34EA4"/>
    <w:rsid w:val="00D3567C"/>
    <w:rsid w:val="00D35FF6"/>
    <w:rsid w:val="00D36A5F"/>
    <w:rsid w:val="00D37D1F"/>
    <w:rsid w:val="00D426C9"/>
    <w:rsid w:val="00D43B20"/>
    <w:rsid w:val="00D43F00"/>
    <w:rsid w:val="00D445E2"/>
    <w:rsid w:val="00D45CC7"/>
    <w:rsid w:val="00D46810"/>
    <w:rsid w:val="00D46893"/>
    <w:rsid w:val="00D46B3B"/>
    <w:rsid w:val="00D51594"/>
    <w:rsid w:val="00D530F4"/>
    <w:rsid w:val="00D53564"/>
    <w:rsid w:val="00D54B35"/>
    <w:rsid w:val="00D554F3"/>
    <w:rsid w:val="00D55FA3"/>
    <w:rsid w:val="00D564B4"/>
    <w:rsid w:val="00D56B36"/>
    <w:rsid w:val="00D57C2C"/>
    <w:rsid w:val="00D6284F"/>
    <w:rsid w:val="00D655F3"/>
    <w:rsid w:val="00D66016"/>
    <w:rsid w:val="00D66877"/>
    <w:rsid w:val="00D677DC"/>
    <w:rsid w:val="00D679C2"/>
    <w:rsid w:val="00D80189"/>
    <w:rsid w:val="00D80D1B"/>
    <w:rsid w:val="00D815F7"/>
    <w:rsid w:val="00D82248"/>
    <w:rsid w:val="00D826C1"/>
    <w:rsid w:val="00D8311E"/>
    <w:rsid w:val="00D83302"/>
    <w:rsid w:val="00D838B8"/>
    <w:rsid w:val="00D873D6"/>
    <w:rsid w:val="00D875D9"/>
    <w:rsid w:val="00D907C9"/>
    <w:rsid w:val="00D925E4"/>
    <w:rsid w:val="00D926AE"/>
    <w:rsid w:val="00D92D2D"/>
    <w:rsid w:val="00D935C5"/>
    <w:rsid w:val="00D94A21"/>
    <w:rsid w:val="00D94FBF"/>
    <w:rsid w:val="00D9517A"/>
    <w:rsid w:val="00D9576D"/>
    <w:rsid w:val="00D95914"/>
    <w:rsid w:val="00D96A22"/>
    <w:rsid w:val="00DA019B"/>
    <w:rsid w:val="00DA08BB"/>
    <w:rsid w:val="00DA0B11"/>
    <w:rsid w:val="00DA1162"/>
    <w:rsid w:val="00DA3018"/>
    <w:rsid w:val="00DA3167"/>
    <w:rsid w:val="00DA44BF"/>
    <w:rsid w:val="00DA61AD"/>
    <w:rsid w:val="00DA6896"/>
    <w:rsid w:val="00DA6C33"/>
    <w:rsid w:val="00DA6DAD"/>
    <w:rsid w:val="00DB2FB6"/>
    <w:rsid w:val="00DB4A40"/>
    <w:rsid w:val="00DB73A0"/>
    <w:rsid w:val="00DB7C12"/>
    <w:rsid w:val="00DC0CBD"/>
    <w:rsid w:val="00DC100E"/>
    <w:rsid w:val="00DC1503"/>
    <w:rsid w:val="00DC1766"/>
    <w:rsid w:val="00DC27FF"/>
    <w:rsid w:val="00DC75CF"/>
    <w:rsid w:val="00DD0896"/>
    <w:rsid w:val="00DD313E"/>
    <w:rsid w:val="00DD47DC"/>
    <w:rsid w:val="00DD4E5F"/>
    <w:rsid w:val="00DD77FA"/>
    <w:rsid w:val="00DE10A8"/>
    <w:rsid w:val="00DE1D3E"/>
    <w:rsid w:val="00DE4267"/>
    <w:rsid w:val="00DE69F3"/>
    <w:rsid w:val="00DF22D2"/>
    <w:rsid w:val="00DF27D6"/>
    <w:rsid w:val="00DF37DB"/>
    <w:rsid w:val="00DF3A94"/>
    <w:rsid w:val="00DF3AAE"/>
    <w:rsid w:val="00DF4A76"/>
    <w:rsid w:val="00DF6D72"/>
    <w:rsid w:val="00E02BAB"/>
    <w:rsid w:val="00E031A8"/>
    <w:rsid w:val="00E035BB"/>
    <w:rsid w:val="00E052E0"/>
    <w:rsid w:val="00E06189"/>
    <w:rsid w:val="00E06A3E"/>
    <w:rsid w:val="00E11CA3"/>
    <w:rsid w:val="00E14B69"/>
    <w:rsid w:val="00E14BD5"/>
    <w:rsid w:val="00E16F3B"/>
    <w:rsid w:val="00E22994"/>
    <w:rsid w:val="00E26846"/>
    <w:rsid w:val="00E26C21"/>
    <w:rsid w:val="00E30C10"/>
    <w:rsid w:val="00E327A3"/>
    <w:rsid w:val="00E33EC7"/>
    <w:rsid w:val="00E34249"/>
    <w:rsid w:val="00E34E12"/>
    <w:rsid w:val="00E37DD9"/>
    <w:rsid w:val="00E40C81"/>
    <w:rsid w:val="00E4152F"/>
    <w:rsid w:val="00E4188E"/>
    <w:rsid w:val="00E428C4"/>
    <w:rsid w:val="00E4404B"/>
    <w:rsid w:val="00E445F7"/>
    <w:rsid w:val="00E4716A"/>
    <w:rsid w:val="00E51C41"/>
    <w:rsid w:val="00E533F9"/>
    <w:rsid w:val="00E566AD"/>
    <w:rsid w:val="00E56878"/>
    <w:rsid w:val="00E61772"/>
    <w:rsid w:val="00E61C5F"/>
    <w:rsid w:val="00E64FAE"/>
    <w:rsid w:val="00E65241"/>
    <w:rsid w:val="00E65B38"/>
    <w:rsid w:val="00E660A8"/>
    <w:rsid w:val="00E66538"/>
    <w:rsid w:val="00E6774B"/>
    <w:rsid w:val="00E70885"/>
    <w:rsid w:val="00E72022"/>
    <w:rsid w:val="00E72B04"/>
    <w:rsid w:val="00E743A6"/>
    <w:rsid w:val="00E74517"/>
    <w:rsid w:val="00E76693"/>
    <w:rsid w:val="00E76CBE"/>
    <w:rsid w:val="00E76CD6"/>
    <w:rsid w:val="00E771D0"/>
    <w:rsid w:val="00E77ADC"/>
    <w:rsid w:val="00E80C47"/>
    <w:rsid w:val="00E810FA"/>
    <w:rsid w:val="00E85CC1"/>
    <w:rsid w:val="00E911E5"/>
    <w:rsid w:val="00E91686"/>
    <w:rsid w:val="00E93633"/>
    <w:rsid w:val="00E94CA1"/>
    <w:rsid w:val="00E94E79"/>
    <w:rsid w:val="00EA0455"/>
    <w:rsid w:val="00EA150C"/>
    <w:rsid w:val="00EA1811"/>
    <w:rsid w:val="00EA1AEA"/>
    <w:rsid w:val="00EA2A7B"/>
    <w:rsid w:val="00EA3D45"/>
    <w:rsid w:val="00EA501D"/>
    <w:rsid w:val="00EA6D32"/>
    <w:rsid w:val="00EA7559"/>
    <w:rsid w:val="00EA7D62"/>
    <w:rsid w:val="00EB0041"/>
    <w:rsid w:val="00EB1836"/>
    <w:rsid w:val="00EB2955"/>
    <w:rsid w:val="00EB4E51"/>
    <w:rsid w:val="00EB5100"/>
    <w:rsid w:val="00EB5AD7"/>
    <w:rsid w:val="00EB5F71"/>
    <w:rsid w:val="00EC0453"/>
    <w:rsid w:val="00EC23BE"/>
    <w:rsid w:val="00EC355C"/>
    <w:rsid w:val="00EC3A49"/>
    <w:rsid w:val="00EC43DA"/>
    <w:rsid w:val="00EC55F0"/>
    <w:rsid w:val="00EC6E67"/>
    <w:rsid w:val="00ED3FC1"/>
    <w:rsid w:val="00ED5375"/>
    <w:rsid w:val="00ED5E40"/>
    <w:rsid w:val="00ED660A"/>
    <w:rsid w:val="00ED7B74"/>
    <w:rsid w:val="00EE0AE2"/>
    <w:rsid w:val="00EE218E"/>
    <w:rsid w:val="00EE2360"/>
    <w:rsid w:val="00EE35FC"/>
    <w:rsid w:val="00EE6153"/>
    <w:rsid w:val="00EE62DD"/>
    <w:rsid w:val="00EE75FD"/>
    <w:rsid w:val="00EE784A"/>
    <w:rsid w:val="00EF05AC"/>
    <w:rsid w:val="00EF0DD6"/>
    <w:rsid w:val="00EF1803"/>
    <w:rsid w:val="00EF19FD"/>
    <w:rsid w:val="00EF1C50"/>
    <w:rsid w:val="00EF2D2C"/>
    <w:rsid w:val="00EF2EDB"/>
    <w:rsid w:val="00EF30CE"/>
    <w:rsid w:val="00EF4688"/>
    <w:rsid w:val="00EF487C"/>
    <w:rsid w:val="00EF53F2"/>
    <w:rsid w:val="00EF7668"/>
    <w:rsid w:val="00EF7B19"/>
    <w:rsid w:val="00EF7D66"/>
    <w:rsid w:val="00F00D68"/>
    <w:rsid w:val="00F01CB6"/>
    <w:rsid w:val="00F01D2E"/>
    <w:rsid w:val="00F02D94"/>
    <w:rsid w:val="00F0791D"/>
    <w:rsid w:val="00F10F99"/>
    <w:rsid w:val="00F12BDF"/>
    <w:rsid w:val="00F1388C"/>
    <w:rsid w:val="00F145B2"/>
    <w:rsid w:val="00F1611E"/>
    <w:rsid w:val="00F16443"/>
    <w:rsid w:val="00F17508"/>
    <w:rsid w:val="00F17A9B"/>
    <w:rsid w:val="00F238EB"/>
    <w:rsid w:val="00F23E1C"/>
    <w:rsid w:val="00F23E28"/>
    <w:rsid w:val="00F24FC3"/>
    <w:rsid w:val="00F25FEB"/>
    <w:rsid w:val="00F26627"/>
    <w:rsid w:val="00F3008A"/>
    <w:rsid w:val="00F32798"/>
    <w:rsid w:val="00F36948"/>
    <w:rsid w:val="00F372F8"/>
    <w:rsid w:val="00F40152"/>
    <w:rsid w:val="00F41BAB"/>
    <w:rsid w:val="00F42BDF"/>
    <w:rsid w:val="00F42F58"/>
    <w:rsid w:val="00F436BD"/>
    <w:rsid w:val="00F44303"/>
    <w:rsid w:val="00F44EC3"/>
    <w:rsid w:val="00F477A1"/>
    <w:rsid w:val="00F478E4"/>
    <w:rsid w:val="00F47D96"/>
    <w:rsid w:val="00F539A5"/>
    <w:rsid w:val="00F55A06"/>
    <w:rsid w:val="00F566B7"/>
    <w:rsid w:val="00F56901"/>
    <w:rsid w:val="00F56926"/>
    <w:rsid w:val="00F56AF5"/>
    <w:rsid w:val="00F57825"/>
    <w:rsid w:val="00F57E45"/>
    <w:rsid w:val="00F60059"/>
    <w:rsid w:val="00F601D0"/>
    <w:rsid w:val="00F60579"/>
    <w:rsid w:val="00F61FA0"/>
    <w:rsid w:val="00F63FDF"/>
    <w:rsid w:val="00F64373"/>
    <w:rsid w:val="00F6463B"/>
    <w:rsid w:val="00F65691"/>
    <w:rsid w:val="00F706CC"/>
    <w:rsid w:val="00F72593"/>
    <w:rsid w:val="00F76542"/>
    <w:rsid w:val="00F76964"/>
    <w:rsid w:val="00F769C2"/>
    <w:rsid w:val="00F84BFB"/>
    <w:rsid w:val="00F8770B"/>
    <w:rsid w:val="00F87CA7"/>
    <w:rsid w:val="00F91F54"/>
    <w:rsid w:val="00F925B9"/>
    <w:rsid w:val="00F93510"/>
    <w:rsid w:val="00F94E56"/>
    <w:rsid w:val="00F97685"/>
    <w:rsid w:val="00FA0D62"/>
    <w:rsid w:val="00FA0D79"/>
    <w:rsid w:val="00FA1336"/>
    <w:rsid w:val="00FA3340"/>
    <w:rsid w:val="00FA4565"/>
    <w:rsid w:val="00FA5480"/>
    <w:rsid w:val="00FA5FB6"/>
    <w:rsid w:val="00FA66D9"/>
    <w:rsid w:val="00FA684B"/>
    <w:rsid w:val="00FA6FB1"/>
    <w:rsid w:val="00FB3690"/>
    <w:rsid w:val="00FB4166"/>
    <w:rsid w:val="00FB4BEF"/>
    <w:rsid w:val="00FC3757"/>
    <w:rsid w:val="00FC6B7C"/>
    <w:rsid w:val="00FC7D94"/>
    <w:rsid w:val="00FD2FC4"/>
    <w:rsid w:val="00FD380D"/>
    <w:rsid w:val="00FD3899"/>
    <w:rsid w:val="00FD65BD"/>
    <w:rsid w:val="00FD6BF5"/>
    <w:rsid w:val="00FE0AC4"/>
    <w:rsid w:val="00FE1B65"/>
    <w:rsid w:val="00FE24E2"/>
    <w:rsid w:val="00FE35BA"/>
    <w:rsid w:val="00FE37DA"/>
    <w:rsid w:val="00FE4B6E"/>
    <w:rsid w:val="00FE6BB9"/>
    <w:rsid w:val="00FE6F1D"/>
    <w:rsid w:val="00FF0954"/>
    <w:rsid w:val="00FF11E3"/>
    <w:rsid w:val="00FF26B0"/>
    <w:rsid w:val="00FF4EF5"/>
    <w:rsid w:val="00FF6D0D"/>
    <w:rsid w:val="00FF6D7E"/>
    <w:rsid w:val="00FF72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F9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CE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B734D"/>
    <w:pPr>
      <w:tabs>
        <w:tab w:val="center" w:pos="4320"/>
        <w:tab w:val="right" w:pos="8640"/>
      </w:tabs>
    </w:pPr>
  </w:style>
  <w:style w:type="character" w:styleId="PageNumber">
    <w:name w:val="page number"/>
    <w:basedOn w:val="DefaultParagraphFont"/>
    <w:rsid w:val="005B734D"/>
  </w:style>
  <w:style w:type="table" w:styleId="TableGrid">
    <w:name w:val="Table Grid"/>
    <w:basedOn w:val="TableNormal"/>
    <w:uiPriority w:val="59"/>
    <w:rsid w:val="00A170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9E4E11"/>
    <w:pPr>
      <w:tabs>
        <w:tab w:val="center" w:pos="4513"/>
        <w:tab w:val="right" w:pos="9026"/>
      </w:tabs>
    </w:pPr>
  </w:style>
  <w:style w:type="character" w:customStyle="1" w:styleId="FooterChar">
    <w:name w:val="Footer Char"/>
    <w:link w:val="Footer"/>
    <w:rsid w:val="009E4E11"/>
    <w:rPr>
      <w:sz w:val="24"/>
      <w:szCs w:val="24"/>
      <w:lang w:val="en-US" w:eastAsia="en-US"/>
    </w:rPr>
  </w:style>
  <w:style w:type="paragraph" w:customStyle="1" w:styleId="TableContents">
    <w:name w:val="Table Contents"/>
    <w:basedOn w:val="Normal"/>
    <w:rsid w:val="00A73FDF"/>
    <w:pPr>
      <w:suppressLineNumbers/>
      <w:suppressAutoHyphens/>
    </w:pPr>
    <w:rPr>
      <w:lang w:val="id-ID" w:eastAsia="ar-SA"/>
    </w:rPr>
  </w:style>
  <w:style w:type="paragraph" w:styleId="ListParagraph">
    <w:name w:val="List Paragraph"/>
    <w:basedOn w:val="Normal"/>
    <w:uiPriority w:val="1"/>
    <w:qFormat/>
    <w:rsid w:val="00D36A5F"/>
    <w:pPr>
      <w:ind w:left="720"/>
    </w:pPr>
  </w:style>
  <w:style w:type="paragraph" w:styleId="BalloonText">
    <w:name w:val="Balloon Text"/>
    <w:basedOn w:val="Normal"/>
    <w:link w:val="BalloonTextChar"/>
    <w:uiPriority w:val="99"/>
    <w:semiHidden/>
    <w:unhideWhenUsed/>
    <w:rsid w:val="003671F4"/>
    <w:rPr>
      <w:rFonts w:ascii="Tahoma" w:hAnsi="Tahoma"/>
      <w:sz w:val="16"/>
      <w:szCs w:val="16"/>
    </w:rPr>
  </w:style>
  <w:style w:type="character" w:customStyle="1" w:styleId="BalloonTextChar">
    <w:name w:val="Balloon Text Char"/>
    <w:link w:val="BalloonText"/>
    <w:uiPriority w:val="99"/>
    <w:semiHidden/>
    <w:rsid w:val="003671F4"/>
    <w:rPr>
      <w:rFonts w:ascii="Tahoma" w:hAnsi="Tahoma" w:cs="Tahoma"/>
      <w:sz w:val="16"/>
      <w:szCs w:val="16"/>
    </w:rPr>
  </w:style>
  <w:style w:type="character" w:customStyle="1" w:styleId="HeaderChar">
    <w:name w:val="Header Char"/>
    <w:link w:val="Header"/>
    <w:uiPriority w:val="99"/>
    <w:rsid w:val="00590F18"/>
    <w:rPr>
      <w:sz w:val="24"/>
      <w:szCs w:val="24"/>
    </w:rPr>
  </w:style>
  <w:style w:type="character" w:styleId="SubtleEmphasis">
    <w:name w:val="Subtle Emphasis"/>
    <w:basedOn w:val="DefaultParagraphFont"/>
    <w:uiPriority w:val="19"/>
    <w:qFormat/>
    <w:rsid w:val="001159CB"/>
    <w:rPr>
      <w:i/>
      <w:iCs/>
      <w:color w:val="808080" w:themeColor="text1" w:themeTint="7F"/>
    </w:rPr>
  </w:style>
  <w:style w:type="character" w:styleId="CommentReference">
    <w:name w:val="annotation reference"/>
    <w:basedOn w:val="DefaultParagraphFont"/>
    <w:uiPriority w:val="99"/>
    <w:semiHidden/>
    <w:unhideWhenUsed/>
    <w:rsid w:val="00BD1BA8"/>
    <w:rPr>
      <w:sz w:val="16"/>
      <w:szCs w:val="16"/>
    </w:rPr>
  </w:style>
  <w:style w:type="paragraph" w:styleId="CommentText">
    <w:name w:val="annotation text"/>
    <w:basedOn w:val="Normal"/>
    <w:link w:val="CommentTextChar"/>
    <w:uiPriority w:val="99"/>
    <w:semiHidden/>
    <w:unhideWhenUsed/>
    <w:rsid w:val="00BD1BA8"/>
    <w:rPr>
      <w:sz w:val="20"/>
      <w:szCs w:val="20"/>
    </w:rPr>
  </w:style>
  <w:style w:type="character" w:customStyle="1" w:styleId="CommentTextChar">
    <w:name w:val="Comment Text Char"/>
    <w:basedOn w:val="DefaultParagraphFont"/>
    <w:link w:val="CommentText"/>
    <w:uiPriority w:val="99"/>
    <w:semiHidden/>
    <w:rsid w:val="00BD1BA8"/>
  </w:style>
  <w:style w:type="paragraph" w:styleId="CommentSubject">
    <w:name w:val="annotation subject"/>
    <w:basedOn w:val="CommentText"/>
    <w:next w:val="CommentText"/>
    <w:link w:val="CommentSubjectChar"/>
    <w:uiPriority w:val="99"/>
    <w:semiHidden/>
    <w:unhideWhenUsed/>
    <w:rsid w:val="00BD1BA8"/>
    <w:rPr>
      <w:b/>
      <w:bCs/>
    </w:rPr>
  </w:style>
  <w:style w:type="character" w:customStyle="1" w:styleId="CommentSubjectChar">
    <w:name w:val="Comment Subject Char"/>
    <w:basedOn w:val="CommentTextChar"/>
    <w:link w:val="CommentSubject"/>
    <w:uiPriority w:val="99"/>
    <w:semiHidden/>
    <w:rsid w:val="00BD1BA8"/>
    <w:rPr>
      <w:b/>
      <w:bCs/>
    </w:rPr>
  </w:style>
  <w:style w:type="character" w:customStyle="1" w:styleId="cf01">
    <w:name w:val="cf01"/>
    <w:basedOn w:val="DefaultParagraphFont"/>
    <w:rsid w:val="00EE75FD"/>
    <w:rPr>
      <w:rFonts w:ascii="Segoe UI" w:hAnsi="Segoe UI" w:cs="Segoe UI" w:hint="default"/>
      <w:sz w:val="18"/>
      <w:szCs w:val="18"/>
    </w:rPr>
  </w:style>
  <w:style w:type="paragraph" w:styleId="BodyText">
    <w:name w:val="Body Text"/>
    <w:basedOn w:val="Normal"/>
    <w:link w:val="BodyTextChar"/>
    <w:uiPriority w:val="1"/>
    <w:qFormat/>
    <w:rsid w:val="00150799"/>
    <w:pPr>
      <w:widowControl w:val="0"/>
      <w:autoSpaceDE w:val="0"/>
      <w:autoSpaceDN w:val="0"/>
      <w:jc w:val="both"/>
    </w:pPr>
    <w:rPr>
      <w:rFonts w:ascii="Bookman Old Style" w:eastAsia="Bookman Old Style" w:hAnsi="Bookman Old Style"/>
    </w:rPr>
  </w:style>
  <w:style w:type="character" w:customStyle="1" w:styleId="BodyTextChar">
    <w:name w:val="Body Text Char"/>
    <w:basedOn w:val="DefaultParagraphFont"/>
    <w:link w:val="BodyText"/>
    <w:uiPriority w:val="1"/>
    <w:rsid w:val="00150799"/>
    <w:rPr>
      <w:rFonts w:ascii="Bookman Old Style" w:eastAsia="Bookman Old Style" w:hAnsi="Bookman Old Styl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CE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B734D"/>
    <w:pPr>
      <w:tabs>
        <w:tab w:val="center" w:pos="4320"/>
        <w:tab w:val="right" w:pos="8640"/>
      </w:tabs>
    </w:pPr>
  </w:style>
  <w:style w:type="character" w:styleId="PageNumber">
    <w:name w:val="page number"/>
    <w:basedOn w:val="DefaultParagraphFont"/>
    <w:rsid w:val="005B734D"/>
  </w:style>
  <w:style w:type="table" w:styleId="TableGrid">
    <w:name w:val="Table Grid"/>
    <w:basedOn w:val="TableNormal"/>
    <w:uiPriority w:val="59"/>
    <w:rsid w:val="00A170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9E4E11"/>
    <w:pPr>
      <w:tabs>
        <w:tab w:val="center" w:pos="4513"/>
        <w:tab w:val="right" w:pos="9026"/>
      </w:tabs>
    </w:pPr>
  </w:style>
  <w:style w:type="character" w:customStyle="1" w:styleId="FooterChar">
    <w:name w:val="Footer Char"/>
    <w:link w:val="Footer"/>
    <w:rsid w:val="009E4E11"/>
    <w:rPr>
      <w:sz w:val="24"/>
      <w:szCs w:val="24"/>
      <w:lang w:val="en-US" w:eastAsia="en-US"/>
    </w:rPr>
  </w:style>
  <w:style w:type="paragraph" w:customStyle="1" w:styleId="TableContents">
    <w:name w:val="Table Contents"/>
    <w:basedOn w:val="Normal"/>
    <w:rsid w:val="00A73FDF"/>
    <w:pPr>
      <w:suppressLineNumbers/>
      <w:suppressAutoHyphens/>
    </w:pPr>
    <w:rPr>
      <w:lang w:val="id-ID" w:eastAsia="ar-SA"/>
    </w:rPr>
  </w:style>
  <w:style w:type="paragraph" w:styleId="ListParagraph">
    <w:name w:val="List Paragraph"/>
    <w:basedOn w:val="Normal"/>
    <w:uiPriority w:val="1"/>
    <w:qFormat/>
    <w:rsid w:val="00D36A5F"/>
    <w:pPr>
      <w:ind w:left="720"/>
    </w:pPr>
  </w:style>
  <w:style w:type="paragraph" w:styleId="BalloonText">
    <w:name w:val="Balloon Text"/>
    <w:basedOn w:val="Normal"/>
    <w:link w:val="BalloonTextChar"/>
    <w:uiPriority w:val="99"/>
    <w:semiHidden/>
    <w:unhideWhenUsed/>
    <w:rsid w:val="003671F4"/>
    <w:rPr>
      <w:rFonts w:ascii="Tahoma" w:hAnsi="Tahoma"/>
      <w:sz w:val="16"/>
      <w:szCs w:val="16"/>
    </w:rPr>
  </w:style>
  <w:style w:type="character" w:customStyle="1" w:styleId="BalloonTextChar">
    <w:name w:val="Balloon Text Char"/>
    <w:link w:val="BalloonText"/>
    <w:uiPriority w:val="99"/>
    <w:semiHidden/>
    <w:rsid w:val="003671F4"/>
    <w:rPr>
      <w:rFonts w:ascii="Tahoma" w:hAnsi="Tahoma" w:cs="Tahoma"/>
      <w:sz w:val="16"/>
      <w:szCs w:val="16"/>
    </w:rPr>
  </w:style>
  <w:style w:type="character" w:customStyle="1" w:styleId="HeaderChar">
    <w:name w:val="Header Char"/>
    <w:link w:val="Header"/>
    <w:uiPriority w:val="99"/>
    <w:rsid w:val="00590F18"/>
    <w:rPr>
      <w:sz w:val="24"/>
      <w:szCs w:val="24"/>
    </w:rPr>
  </w:style>
  <w:style w:type="character" w:styleId="SubtleEmphasis">
    <w:name w:val="Subtle Emphasis"/>
    <w:basedOn w:val="DefaultParagraphFont"/>
    <w:uiPriority w:val="19"/>
    <w:qFormat/>
    <w:rsid w:val="001159CB"/>
    <w:rPr>
      <w:i/>
      <w:iCs/>
      <w:color w:val="808080" w:themeColor="text1" w:themeTint="7F"/>
    </w:rPr>
  </w:style>
  <w:style w:type="character" w:styleId="CommentReference">
    <w:name w:val="annotation reference"/>
    <w:basedOn w:val="DefaultParagraphFont"/>
    <w:uiPriority w:val="99"/>
    <w:semiHidden/>
    <w:unhideWhenUsed/>
    <w:rsid w:val="00BD1BA8"/>
    <w:rPr>
      <w:sz w:val="16"/>
      <w:szCs w:val="16"/>
    </w:rPr>
  </w:style>
  <w:style w:type="paragraph" w:styleId="CommentText">
    <w:name w:val="annotation text"/>
    <w:basedOn w:val="Normal"/>
    <w:link w:val="CommentTextChar"/>
    <w:uiPriority w:val="99"/>
    <w:semiHidden/>
    <w:unhideWhenUsed/>
    <w:rsid w:val="00BD1BA8"/>
    <w:rPr>
      <w:sz w:val="20"/>
      <w:szCs w:val="20"/>
    </w:rPr>
  </w:style>
  <w:style w:type="character" w:customStyle="1" w:styleId="CommentTextChar">
    <w:name w:val="Comment Text Char"/>
    <w:basedOn w:val="DefaultParagraphFont"/>
    <w:link w:val="CommentText"/>
    <w:uiPriority w:val="99"/>
    <w:semiHidden/>
    <w:rsid w:val="00BD1BA8"/>
  </w:style>
  <w:style w:type="paragraph" w:styleId="CommentSubject">
    <w:name w:val="annotation subject"/>
    <w:basedOn w:val="CommentText"/>
    <w:next w:val="CommentText"/>
    <w:link w:val="CommentSubjectChar"/>
    <w:uiPriority w:val="99"/>
    <w:semiHidden/>
    <w:unhideWhenUsed/>
    <w:rsid w:val="00BD1BA8"/>
    <w:rPr>
      <w:b/>
      <w:bCs/>
    </w:rPr>
  </w:style>
  <w:style w:type="character" w:customStyle="1" w:styleId="CommentSubjectChar">
    <w:name w:val="Comment Subject Char"/>
    <w:basedOn w:val="CommentTextChar"/>
    <w:link w:val="CommentSubject"/>
    <w:uiPriority w:val="99"/>
    <w:semiHidden/>
    <w:rsid w:val="00BD1BA8"/>
    <w:rPr>
      <w:b/>
      <w:bCs/>
    </w:rPr>
  </w:style>
  <w:style w:type="character" w:customStyle="1" w:styleId="cf01">
    <w:name w:val="cf01"/>
    <w:basedOn w:val="DefaultParagraphFont"/>
    <w:rsid w:val="00EE75FD"/>
    <w:rPr>
      <w:rFonts w:ascii="Segoe UI" w:hAnsi="Segoe UI" w:cs="Segoe UI" w:hint="default"/>
      <w:sz w:val="18"/>
      <w:szCs w:val="18"/>
    </w:rPr>
  </w:style>
  <w:style w:type="paragraph" w:styleId="BodyText">
    <w:name w:val="Body Text"/>
    <w:basedOn w:val="Normal"/>
    <w:link w:val="BodyTextChar"/>
    <w:uiPriority w:val="1"/>
    <w:qFormat/>
    <w:rsid w:val="00150799"/>
    <w:pPr>
      <w:widowControl w:val="0"/>
      <w:autoSpaceDE w:val="0"/>
      <w:autoSpaceDN w:val="0"/>
      <w:jc w:val="both"/>
    </w:pPr>
    <w:rPr>
      <w:rFonts w:ascii="Bookman Old Style" w:eastAsia="Bookman Old Style" w:hAnsi="Bookman Old Style"/>
    </w:rPr>
  </w:style>
  <w:style w:type="character" w:customStyle="1" w:styleId="BodyTextChar">
    <w:name w:val="Body Text Char"/>
    <w:basedOn w:val="DefaultParagraphFont"/>
    <w:link w:val="BodyText"/>
    <w:uiPriority w:val="1"/>
    <w:rsid w:val="00150799"/>
    <w:rPr>
      <w:rFonts w:ascii="Bookman Old Style" w:eastAsia="Bookman Old Style" w:hAnsi="Bookman Old Styl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9674">
      <w:bodyDiv w:val="1"/>
      <w:marLeft w:val="0"/>
      <w:marRight w:val="0"/>
      <w:marTop w:val="0"/>
      <w:marBottom w:val="0"/>
      <w:divBdr>
        <w:top w:val="none" w:sz="0" w:space="0" w:color="auto"/>
        <w:left w:val="none" w:sz="0" w:space="0" w:color="auto"/>
        <w:bottom w:val="none" w:sz="0" w:space="0" w:color="auto"/>
        <w:right w:val="none" w:sz="0" w:space="0" w:color="auto"/>
      </w:divBdr>
    </w:div>
    <w:div w:id="46926917">
      <w:bodyDiv w:val="1"/>
      <w:marLeft w:val="0"/>
      <w:marRight w:val="0"/>
      <w:marTop w:val="0"/>
      <w:marBottom w:val="0"/>
      <w:divBdr>
        <w:top w:val="none" w:sz="0" w:space="0" w:color="auto"/>
        <w:left w:val="none" w:sz="0" w:space="0" w:color="auto"/>
        <w:bottom w:val="none" w:sz="0" w:space="0" w:color="auto"/>
        <w:right w:val="none" w:sz="0" w:space="0" w:color="auto"/>
      </w:divBdr>
      <w:divsChild>
        <w:div w:id="697269146">
          <w:marLeft w:val="0"/>
          <w:marRight w:val="0"/>
          <w:marTop w:val="0"/>
          <w:marBottom w:val="0"/>
          <w:divBdr>
            <w:top w:val="none" w:sz="0" w:space="0" w:color="auto"/>
            <w:left w:val="none" w:sz="0" w:space="0" w:color="auto"/>
            <w:bottom w:val="none" w:sz="0" w:space="0" w:color="auto"/>
            <w:right w:val="none" w:sz="0" w:space="0" w:color="auto"/>
          </w:divBdr>
          <w:divsChild>
            <w:div w:id="1630430399">
              <w:marLeft w:val="0"/>
              <w:marRight w:val="0"/>
              <w:marTop w:val="0"/>
              <w:marBottom w:val="0"/>
              <w:divBdr>
                <w:top w:val="none" w:sz="0" w:space="0" w:color="auto"/>
                <w:left w:val="none" w:sz="0" w:space="0" w:color="auto"/>
                <w:bottom w:val="none" w:sz="0" w:space="0" w:color="auto"/>
                <w:right w:val="none" w:sz="0" w:space="0" w:color="auto"/>
              </w:divBdr>
              <w:divsChild>
                <w:div w:id="1948612098">
                  <w:marLeft w:val="0"/>
                  <w:marRight w:val="0"/>
                  <w:marTop w:val="0"/>
                  <w:marBottom w:val="0"/>
                  <w:divBdr>
                    <w:top w:val="none" w:sz="0" w:space="0" w:color="auto"/>
                    <w:left w:val="none" w:sz="0" w:space="0" w:color="auto"/>
                    <w:bottom w:val="none" w:sz="0" w:space="0" w:color="auto"/>
                    <w:right w:val="none" w:sz="0" w:space="0" w:color="auto"/>
                  </w:divBdr>
                  <w:divsChild>
                    <w:div w:id="169908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27547">
          <w:marLeft w:val="0"/>
          <w:marRight w:val="0"/>
          <w:marTop w:val="0"/>
          <w:marBottom w:val="0"/>
          <w:divBdr>
            <w:top w:val="none" w:sz="0" w:space="0" w:color="auto"/>
            <w:left w:val="none" w:sz="0" w:space="0" w:color="auto"/>
            <w:bottom w:val="none" w:sz="0" w:space="0" w:color="auto"/>
            <w:right w:val="none" w:sz="0" w:space="0" w:color="auto"/>
          </w:divBdr>
          <w:divsChild>
            <w:div w:id="581257703">
              <w:marLeft w:val="0"/>
              <w:marRight w:val="0"/>
              <w:marTop w:val="0"/>
              <w:marBottom w:val="0"/>
              <w:divBdr>
                <w:top w:val="none" w:sz="0" w:space="0" w:color="auto"/>
                <w:left w:val="none" w:sz="0" w:space="0" w:color="auto"/>
                <w:bottom w:val="none" w:sz="0" w:space="0" w:color="auto"/>
                <w:right w:val="none" w:sz="0" w:space="0" w:color="auto"/>
              </w:divBdr>
              <w:divsChild>
                <w:div w:id="554971434">
                  <w:marLeft w:val="0"/>
                  <w:marRight w:val="0"/>
                  <w:marTop w:val="0"/>
                  <w:marBottom w:val="0"/>
                  <w:divBdr>
                    <w:top w:val="none" w:sz="0" w:space="0" w:color="auto"/>
                    <w:left w:val="none" w:sz="0" w:space="0" w:color="auto"/>
                    <w:bottom w:val="none" w:sz="0" w:space="0" w:color="auto"/>
                    <w:right w:val="none" w:sz="0" w:space="0" w:color="auto"/>
                  </w:divBdr>
                  <w:divsChild>
                    <w:div w:id="17638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35860">
          <w:marLeft w:val="0"/>
          <w:marRight w:val="0"/>
          <w:marTop w:val="0"/>
          <w:marBottom w:val="0"/>
          <w:divBdr>
            <w:top w:val="none" w:sz="0" w:space="0" w:color="auto"/>
            <w:left w:val="none" w:sz="0" w:space="0" w:color="auto"/>
            <w:bottom w:val="none" w:sz="0" w:space="0" w:color="auto"/>
            <w:right w:val="none" w:sz="0" w:space="0" w:color="auto"/>
          </w:divBdr>
          <w:divsChild>
            <w:div w:id="319163529">
              <w:marLeft w:val="0"/>
              <w:marRight w:val="0"/>
              <w:marTop w:val="0"/>
              <w:marBottom w:val="0"/>
              <w:divBdr>
                <w:top w:val="none" w:sz="0" w:space="0" w:color="auto"/>
                <w:left w:val="none" w:sz="0" w:space="0" w:color="auto"/>
                <w:bottom w:val="none" w:sz="0" w:space="0" w:color="auto"/>
                <w:right w:val="none" w:sz="0" w:space="0" w:color="auto"/>
              </w:divBdr>
              <w:divsChild>
                <w:div w:id="256787875">
                  <w:marLeft w:val="0"/>
                  <w:marRight w:val="0"/>
                  <w:marTop w:val="0"/>
                  <w:marBottom w:val="0"/>
                  <w:divBdr>
                    <w:top w:val="none" w:sz="0" w:space="0" w:color="auto"/>
                    <w:left w:val="none" w:sz="0" w:space="0" w:color="auto"/>
                    <w:bottom w:val="none" w:sz="0" w:space="0" w:color="auto"/>
                    <w:right w:val="none" w:sz="0" w:space="0" w:color="auto"/>
                  </w:divBdr>
                  <w:divsChild>
                    <w:div w:id="61587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08346">
      <w:bodyDiv w:val="1"/>
      <w:marLeft w:val="0"/>
      <w:marRight w:val="0"/>
      <w:marTop w:val="0"/>
      <w:marBottom w:val="0"/>
      <w:divBdr>
        <w:top w:val="none" w:sz="0" w:space="0" w:color="auto"/>
        <w:left w:val="none" w:sz="0" w:space="0" w:color="auto"/>
        <w:bottom w:val="none" w:sz="0" w:space="0" w:color="auto"/>
        <w:right w:val="none" w:sz="0" w:space="0" w:color="auto"/>
      </w:divBdr>
      <w:divsChild>
        <w:div w:id="807430045">
          <w:marLeft w:val="0"/>
          <w:marRight w:val="0"/>
          <w:marTop w:val="0"/>
          <w:marBottom w:val="0"/>
          <w:divBdr>
            <w:top w:val="none" w:sz="0" w:space="0" w:color="auto"/>
            <w:left w:val="none" w:sz="0" w:space="0" w:color="auto"/>
            <w:bottom w:val="none" w:sz="0" w:space="0" w:color="auto"/>
            <w:right w:val="none" w:sz="0" w:space="0" w:color="auto"/>
          </w:divBdr>
          <w:divsChild>
            <w:div w:id="294025926">
              <w:marLeft w:val="0"/>
              <w:marRight w:val="0"/>
              <w:marTop w:val="0"/>
              <w:marBottom w:val="0"/>
              <w:divBdr>
                <w:top w:val="none" w:sz="0" w:space="0" w:color="auto"/>
                <w:left w:val="none" w:sz="0" w:space="0" w:color="auto"/>
                <w:bottom w:val="none" w:sz="0" w:space="0" w:color="auto"/>
                <w:right w:val="none" w:sz="0" w:space="0" w:color="auto"/>
              </w:divBdr>
              <w:divsChild>
                <w:div w:id="1321889053">
                  <w:marLeft w:val="0"/>
                  <w:marRight w:val="0"/>
                  <w:marTop w:val="0"/>
                  <w:marBottom w:val="0"/>
                  <w:divBdr>
                    <w:top w:val="none" w:sz="0" w:space="0" w:color="auto"/>
                    <w:left w:val="none" w:sz="0" w:space="0" w:color="auto"/>
                    <w:bottom w:val="none" w:sz="0" w:space="0" w:color="auto"/>
                    <w:right w:val="none" w:sz="0" w:space="0" w:color="auto"/>
                  </w:divBdr>
                  <w:divsChild>
                    <w:div w:id="3923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643164">
          <w:marLeft w:val="0"/>
          <w:marRight w:val="0"/>
          <w:marTop w:val="0"/>
          <w:marBottom w:val="0"/>
          <w:divBdr>
            <w:top w:val="none" w:sz="0" w:space="0" w:color="auto"/>
            <w:left w:val="none" w:sz="0" w:space="0" w:color="auto"/>
            <w:bottom w:val="none" w:sz="0" w:space="0" w:color="auto"/>
            <w:right w:val="none" w:sz="0" w:space="0" w:color="auto"/>
          </w:divBdr>
          <w:divsChild>
            <w:div w:id="930235206">
              <w:marLeft w:val="0"/>
              <w:marRight w:val="0"/>
              <w:marTop w:val="0"/>
              <w:marBottom w:val="0"/>
              <w:divBdr>
                <w:top w:val="none" w:sz="0" w:space="0" w:color="auto"/>
                <w:left w:val="none" w:sz="0" w:space="0" w:color="auto"/>
                <w:bottom w:val="none" w:sz="0" w:space="0" w:color="auto"/>
                <w:right w:val="none" w:sz="0" w:space="0" w:color="auto"/>
              </w:divBdr>
              <w:divsChild>
                <w:div w:id="3867673">
                  <w:marLeft w:val="0"/>
                  <w:marRight w:val="0"/>
                  <w:marTop w:val="0"/>
                  <w:marBottom w:val="0"/>
                  <w:divBdr>
                    <w:top w:val="none" w:sz="0" w:space="0" w:color="auto"/>
                    <w:left w:val="none" w:sz="0" w:space="0" w:color="auto"/>
                    <w:bottom w:val="none" w:sz="0" w:space="0" w:color="auto"/>
                    <w:right w:val="none" w:sz="0" w:space="0" w:color="auto"/>
                  </w:divBdr>
                  <w:divsChild>
                    <w:div w:id="34343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096533">
          <w:marLeft w:val="0"/>
          <w:marRight w:val="0"/>
          <w:marTop w:val="0"/>
          <w:marBottom w:val="0"/>
          <w:divBdr>
            <w:top w:val="none" w:sz="0" w:space="0" w:color="auto"/>
            <w:left w:val="none" w:sz="0" w:space="0" w:color="auto"/>
            <w:bottom w:val="none" w:sz="0" w:space="0" w:color="auto"/>
            <w:right w:val="none" w:sz="0" w:space="0" w:color="auto"/>
          </w:divBdr>
          <w:divsChild>
            <w:div w:id="1242713403">
              <w:marLeft w:val="0"/>
              <w:marRight w:val="0"/>
              <w:marTop w:val="0"/>
              <w:marBottom w:val="0"/>
              <w:divBdr>
                <w:top w:val="none" w:sz="0" w:space="0" w:color="auto"/>
                <w:left w:val="none" w:sz="0" w:space="0" w:color="auto"/>
                <w:bottom w:val="none" w:sz="0" w:space="0" w:color="auto"/>
                <w:right w:val="none" w:sz="0" w:space="0" w:color="auto"/>
              </w:divBdr>
              <w:divsChild>
                <w:div w:id="1424110411">
                  <w:marLeft w:val="0"/>
                  <w:marRight w:val="0"/>
                  <w:marTop w:val="0"/>
                  <w:marBottom w:val="0"/>
                  <w:divBdr>
                    <w:top w:val="none" w:sz="0" w:space="0" w:color="auto"/>
                    <w:left w:val="none" w:sz="0" w:space="0" w:color="auto"/>
                    <w:bottom w:val="none" w:sz="0" w:space="0" w:color="auto"/>
                    <w:right w:val="none" w:sz="0" w:space="0" w:color="auto"/>
                  </w:divBdr>
                  <w:divsChild>
                    <w:div w:id="51180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583215">
      <w:bodyDiv w:val="1"/>
      <w:marLeft w:val="0"/>
      <w:marRight w:val="0"/>
      <w:marTop w:val="0"/>
      <w:marBottom w:val="0"/>
      <w:divBdr>
        <w:top w:val="none" w:sz="0" w:space="0" w:color="auto"/>
        <w:left w:val="none" w:sz="0" w:space="0" w:color="auto"/>
        <w:bottom w:val="none" w:sz="0" w:space="0" w:color="auto"/>
        <w:right w:val="none" w:sz="0" w:space="0" w:color="auto"/>
      </w:divBdr>
    </w:div>
    <w:div w:id="1447697251">
      <w:bodyDiv w:val="1"/>
      <w:marLeft w:val="0"/>
      <w:marRight w:val="0"/>
      <w:marTop w:val="0"/>
      <w:marBottom w:val="0"/>
      <w:divBdr>
        <w:top w:val="none" w:sz="0" w:space="0" w:color="auto"/>
        <w:left w:val="none" w:sz="0" w:space="0" w:color="auto"/>
        <w:bottom w:val="none" w:sz="0" w:space="0" w:color="auto"/>
        <w:right w:val="none" w:sz="0" w:space="0" w:color="auto"/>
      </w:divBdr>
      <w:divsChild>
        <w:div w:id="15926932">
          <w:marLeft w:val="0"/>
          <w:marRight w:val="0"/>
          <w:marTop w:val="0"/>
          <w:marBottom w:val="0"/>
          <w:divBdr>
            <w:top w:val="none" w:sz="0" w:space="0" w:color="auto"/>
            <w:left w:val="none" w:sz="0" w:space="0" w:color="auto"/>
            <w:bottom w:val="none" w:sz="0" w:space="0" w:color="auto"/>
            <w:right w:val="none" w:sz="0" w:space="0" w:color="auto"/>
          </w:divBdr>
          <w:divsChild>
            <w:div w:id="754979374">
              <w:marLeft w:val="0"/>
              <w:marRight w:val="0"/>
              <w:marTop w:val="0"/>
              <w:marBottom w:val="0"/>
              <w:divBdr>
                <w:top w:val="none" w:sz="0" w:space="0" w:color="auto"/>
                <w:left w:val="none" w:sz="0" w:space="0" w:color="auto"/>
                <w:bottom w:val="none" w:sz="0" w:space="0" w:color="auto"/>
                <w:right w:val="none" w:sz="0" w:space="0" w:color="auto"/>
              </w:divBdr>
              <w:divsChild>
                <w:div w:id="2078626623">
                  <w:marLeft w:val="0"/>
                  <w:marRight w:val="0"/>
                  <w:marTop w:val="0"/>
                  <w:marBottom w:val="0"/>
                  <w:divBdr>
                    <w:top w:val="none" w:sz="0" w:space="0" w:color="auto"/>
                    <w:left w:val="none" w:sz="0" w:space="0" w:color="auto"/>
                    <w:bottom w:val="none" w:sz="0" w:space="0" w:color="auto"/>
                    <w:right w:val="none" w:sz="0" w:space="0" w:color="auto"/>
                  </w:divBdr>
                  <w:divsChild>
                    <w:div w:id="11557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162084">
          <w:marLeft w:val="0"/>
          <w:marRight w:val="0"/>
          <w:marTop w:val="0"/>
          <w:marBottom w:val="0"/>
          <w:divBdr>
            <w:top w:val="none" w:sz="0" w:space="0" w:color="auto"/>
            <w:left w:val="none" w:sz="0" w:space="0" w:color="auto"/>
            <w:bottom w:val="none" w:sz="0" w:space="0" w:color="auto"/>
            <w:right w:val="none" w:sz="0" w:space="0" w:color="auto"/>
          </w:divBdr>
          <w:divsChild>
            <w:div w:id="818814630">
              <w:marLeft w:val="0"/>
              <w:marRight w:val="0"/>
              <w:marTop w:val="0"/>
              <w:marBottom w:val="0"/>
              <w:divBdr>
                <w:top w:val="none" w:sz="0" w:space="0" w:color="auto"/>
                <w:left w:val="none" w:sz="0" w:space="0" w:color="auto"/>
                <w:bottom w:val="none" w:sz="0" w:space="0" w:color="auto"/>
                <w:right w:val="none" w:sz="0" w:space="0" w:color="auto"/>
              </w:divBdr>
              <w:divsChild>
                <w:div w:id="720330790">
                  <w:marLeft w:val="0"/>
                  <w:marRight w:val="0"/>
                  <w:marTop w:val="0"/>
                  <w:marBottom w:val="0"/>
                  <w:divBdr>
                    <w:top w:val="none" w:sz="0" w:space="0" w:color="auto"/>
                    <w:left w:val="none" w:sz="0" w:space="0" w:color="auto"/>
                    <w:bottom w:val="none" w:sz="0" w:space="0" w:color="auto"/>
                    <w:right w:val="none" w:sz="0" w:space="0" w:color="auto"/>
                  </w:divBdr>
                  <w:divsChild>
                    <w:div w:id="38182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3282">
      <w:bodyDiv w:val="1"/>
      <w:marLeft w:val="0"/>
      <w:marRight w:val="0"/>
      <w:marTop w:val="0"/>
      <w:marBottom w:val="0"/>
      <w:divBdr>
        <w:top w:val="none" w:sz="0" w:space="0" w:color="auto"/>
        <w:left w:val="none" w:sz="0" w:space="0" w:color="auto"/>
        <w:bottom w:val="none" w:sz="0" w:space="0" w:color="auto"/>
        <w:right w:val="none" w:sz="0" w:space="0" w:color="auto"/>
      </w:divBdr>
      <w:divsChild>
        <w:div w:id="1543325167">
          <w:marLeft w:val="0"/>
          <w:marRight w:val="0"/>
          <w:marTop w:val="0"/>
          <w:marBottom w:val="0"/>
          <w:divBdr>
            <w:top w:val="none" w:sz="0" w:space="0" w:color="auto"/>
            <w:left w:val="none" w:sz="0" w:space="0" w:color="auto"/>
            <w:bottom w:val="none" w:sz="0" w:space="0" w:color="auto"/>
            <w:right w:val="none" w:sz="0" w:space="0" w:color="auto"/>
          </w:divBdr>
          <w:divsChild>
            <w:div w:id="920211259">
              <w:marLeft w:val="0"/>
              <w:marRight w:val="0"/>
              <w:marTop w:val="0"/>
              <w:marBottom w:val="0"/>
              <w:divBdr>
                <w:top w:val="none" w:sz="0" w:space="0" w:color="auto"/>
                <w:left w:val="none" w:sz="0" w:space="0" w:color="auto"/>
                <w:bottom w:val="none" w:sz="0" w:space="0" w:color="auto"/>
                <w:right w:val="none" w:sz="0" w:space="0" w:color="auto"/>
              </w:divBdr>
              <w:divsChild>
                <w:div w:id="90204626">
                  <w:marLeft w:val="0"/>
                  <w:marRight w:val="0"/>
                  <w:marTop w:val="0"/>
                  <w:marBottom w:val="0"/>
                  <w:divBdr>
                    <w:top w:val="none" w:sz="0" w:space="0" w:color="auto"/>
                    <w:left w:val="none" w:sz="0" w:space="0" w:color="auto"/>
                    <w:bottom w:val="none" w:sz="0" w:space="0" w:color="auto"/>
                    <w:right w:val="none" w:sz="0" w:space="0" w:color="auto"/>
                  </w:divBdr>
                  <w:divsChild>
                    <w:div w:id="428282244">
                      <w:marLeft w:val="0"/>
                      <w:marRight w:val="0"/>
                      <w:marTop w:val="0"/>
                      <w:marBottom w:val="0"/>
                      <w:divBdr>
                        <w:top w:val="none" w:sz="0" w:space="0" w:color="auto"/>
                        <w:left w:val="none" w:sz="0" w:space="0" w:color="auto"/>
                        <w:bottom w:val="none" w:sz="0" w:space="0" w:color="auto"/>
                        <w:right w:val="none" w:sz="0" w:space="0" w:color="auto"/>
                      </w:divBdr>
                      <w:divsChild>
                        <w:div w:id="320545371">
                          <w:marLeft w:val="0"/>
                          <w:marRight w:val="0"/>
                          <w:marTop w:val="0"/>
                          <w:marBottom w:val="0"/>
                          <w:divBdr>
                            <w:top w:val="none" w:sz="0" w:space="0" w:color="auto"/>
                            <w:left w:val="none" w:sz="0" w:space="0" w:color="auto"/>
                            <w:bottom w:val="none" w:sz="0" w:space="0" w:color="auto"/>
                            <w:right w:val="none" w:sz="0" w:space="0" w:color="auto"/>
                          </w:divBdr>
                          <w:divsChild>
                            <w:div w:id="837187696">
                              <w:marLeft w:val="0"/>
                              <w:marRight w:val="0"/>
                              <w:marTop w:val="0"/>
                              <w:marBottom w:val="0"/>
                              <w:divBdr>
                                <w:top w:val="none" w:sz="0" w:space="0" w:color="auto"/>
                                <w:left w:val="none" w:sz="0" w:space="0" w:color="auto"/>
                                <w:bottom w:val="none" w:sz="0" w:space="0" w:color="auto"/>
                                <w:right w:val="none" w:sz="0" w:space="0" w:color="auto"/>
                              </w:divBdr>
                              <w:divsChild>
                                <w:div w:id="1470628755">
                                  <w:marLeft w:val="0"/>
                                  <w:marRight w:val="0"/>
                                  <w:marTop w:val="0"/>
                                  <w:marBottom w:val="0"/>
                                  <w:divBdr>
                                    <w:top w:val="none" w:sz="0" w:space="0" w:color="auto"/>
                                    <w:left w:val="none" w:sz="0" w:space="0" w:color="auto"/>
                                    <w:bottom w:val="none" w:sz="0" w:space="0" w:color="auto"/>
                                    <w:right w:val="none" w:sz="0" w:space="0" w:color="auto"/>
                                  </w:divBdr>
                                  <w:divsChild>
                                    <w:div w:id="1650865191">
                                      <w:marLeft w:val="0"/>
                                      <w:marRight w:val="0"/>
                                      <w:marTop w:val="0"/>
                                      <w:marBottom w:val="0"/>
                                      <w:divBdr>
                                        <w:top w:val="none" w:sz="0" w:space="0" w:color="auto"/>
                                        <w:left w:val="none" w:sz="0" w:space="0" w:color="auto"/>
                                        <w:bottom w:val="none" w:sz="0" w:space="0" w:color="auto"/>
                                        <w:right w:val="none" w:sz="0" w:space="0" w:color="auto"/>
                                      </w:divBdr>
                                    </w:div>
                                  </w:divsChild>
                                </w:div>
                                <w:div w:id="1839736115">
                                  <w:marLeft w:val="0"/>
                                  <w:marRight w:val="0"/>
                                  <w:marTop w:val="0"/>
                                  <w:marBottom w:val="0"/>
                                  <w:divBdr>
                                    <w:top w:val="none" w:sz="0" w:space="0" w:color="auto"/>
                                    <w:left w:val="none" w:sz="0" w:space="0" w:color="auto"/>
                                    <w:bottom w:val="none" w:sz="0" w:space="0" w:color="auto"/>
                                    <w:right w:val="none" w:sz="0" w:space="0" w:color="auto"/>
                                  </w:divBdr>
                                  <w:divsChild>
                                    <w:div w:id="1420709072">
                                      <w:marLeft w:val="0"/>
                                      <w:marRight w:val="0"/>
                                      <w:marTop w:val="0"/>
                                      <w:marBottom w:val="0"/>
                                      <w:divBdr>
                                        <w:top w:val="none" w:sz="0" w:space="0" w:color="auto"/>
                                        <w:left w:val="none" w:sz="0" w:space="0" w:color="auto"/>
                                        <w:bottom w:val="none" w:sz="0" w:space="0" w:color="auto"/>
                                        <w:right w:val="none" w:sz="0" w:space="0" w:color="auto"/>
                                      </w:divBdr>
                                      <w:divsChild>
                                        <w:div w:id="648439910">
                                          <w:marLeft w:val="30"/>
                                          <w:marRight w:val="30"/>
                                          <w:marTop w:val="0"/>
                                          <w:marBottom w:val="0"/>
                                          <w:divBdr>
                                            <w:top w:val="none" w:sz="0" w:space="0" w:color="auto"/>
                                            <w:left w:val="none" w:sz="0" w:space="0" w:color="auto"/>
                                            <w:bottom w:val="none" w:sz="0" w:space="0" w:color="auto"/>
                                            <w:right w:val="none" w:sz="0" w:space="0" w:color="auto"/>
                                          </w:divBdr>
                                          <w:divsChild>
                                            <w:div w:id="1837989688">
                                              <w:marLeft w:val="0"/>
                                              <w:marRight w:val="0"/>
                                              <w:marTop w:val="0"/>
                                              <w:marBottom w:val="0"/>
                                              <w:divBdr>
                                                <w:top w:val="none" w:sz="0" w:space="0" w:color="auto"/>
                                                <w:left w:val="none" w:sz="0" w:space="0" w:color="auto"/>
                                                <w:bottom w:val="none" w:sz="0" w:space="0" w:color="auto"/>
                                                <w:right w:val="none" w:sz="0" w:space="0" w:color="auto"/>
                                              </w:divBdr>
                                              <w:divsChild>
                                                <w:div w:id="10253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392265">
                                          <w:marLeft w:val="30"/>
                                          <w:marRight w:val="30"/>
                                          <w:marTop w:val="0"/>
                                          <w:marBottom w:val="0"/>
                                          <w:divBdr>
                                            <w:top w:val="none" w:sz="0" w:space="0" w:color="auto"/>
                                            <w:left w:val="none" w:sz="0" w:space="0" w:color="auto"/>
                                            <w:bottom w:val="none" w:sz="0" w:space="0" w:color="auto"/>
                                            <w:right w:val="none" w:sz="0" w:space="0" w:color="auto"/>
                                          </w:divBdr>
                                          <w:divsChild>
                                            <w:div w:id="2128233221">
                                              <w:marLeft w:val="0"/>
                                              <w:marRight w:val="0"/>
                                              <w:marTop w:val="0"/>
                                              <w:marBottom w:val="0"/>
                                              <w:divBdr>
                                                <w:top w:val="none" w:sz="0" w:space="0" w:color="auto"/>
                                                <w:left w:val="none" w:sz="0" w:space="0" w:color="auto"/>
                                                <w:bottom w:val="none" w:sz="0" w:space="0" w:color="auto"/>
                                                <w:right w:val="none" w:sz="0" w:space="0" w:color="auto"/>
                                              </w:divBdr>
                                              <w:divsChild>
                                                <w:div w:id="68061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746327">
                                          <w:marLeft w:val="30"/>
                                          <w:marRight w:val="30"/>
                                          <w:marTop w:val="0"/>
                                          <w:marBottom w:val="0"/>
                                          <w:divBdr>
                                            <w:top w:val="none" w:sz="0" w:space="0" w:color="auto"/>
                                            <w:left w:val="none" w:sz="0" w:space="0" w:color="auto"/>
                                            <w:bottom w:val="none" w:sz="0" w:space="0" w:color="auto"/>
                                            <w:right w:val="none" w:sz="0" w:space="0" w:color="auto"/>
                                          </w:divBdr>
                                          <w:divsChild>
                                            <w:div w:id="1101100255">
                                              <w:marLeft w:val="0"/>
                                              <w:marRight w:val="0"/>
                                              <w:marTop w:val="0"/>
                                              <w:marBottom w:val="0"/>
                                              <w:divBdr>
                                                <w:top w:val="none" w:sz="0" w:space="0" w:color="auto"/>
                                                <w:left w:val="none" w:sz="0" w:space="0" w:color="auto"/>
                                                <w:bottom w:val="none" w:sz="0" w:space="0" w:color="auto"/>
                                                <w:right w:val="none" w:sz="0" w:space="0" w:color="auto"/>
                                              </w:divBdr>
                                              <w:divsChild>
                                                <w:div w:id="56264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670978">
                                          <w:marLeft w:val="30"/>
                                          <w:marRight w:val="30"/>
                                          <w:marTop w:val="0"/>
                                          <w:marBottom w:val="0"/>
                                          <w:divBdr>
                                            <w:top w:val="none" w:sz="0" w:space="0" w:color="auto"/>
                                            <w:left w:val="none" w:sz="0" w:space="0" w:color="auto"/>
                                            <w:bottom w:val="none" w:sz="0" w:space="0" w:color="auto"/>
                                            <w:right w:val="none" w:sz="0" w:space="0" w:color="auto"/>
                                          </w:divBdr>
                                          <w:divsChild>
                                            <w:div w:id="1747531915">
                                              <w:marLeft w:val="0"/>
                                              <w:marRight w:val="0"/>
                                              <w:marTop w:val="0"/>
                                              <w:marBottom w:val="0"/>
                                              <w:divBdr>
                                                <w:top w:val="none" w:sz="0" w:space="0" w:color="auto"/>
                                                <w:left w:val="none" w:sz="0" w:space="0" w:color="auto"/>
                                                <w:bottom w:val="none" w:sz="0" w:space="0" w:color="auto"/>
                                                <w:right w:val="none" w:sz="0" w:space="0" w:color="auto"/>
                                              </w:divBdr>
                                              <w:divsChild>
                                                <w:div w:id="15126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669490">
                                          <w:marLeft w:val="30"/>
                                          <w:marRight w:val="30"/>
                                          <w:marTop w:val="0"/>
                                          <w:marBottom w:val="0"/>
                                          <w:divBdr>
                                            <w:top w:val="none" w:sz="0" w:space="0" w:color="auto"/>
                                            <w:left w:val="none" w:sz="0" w:space="0" w:color="auto"/>
                                            <w:bottom w:val="none" w:sz="0" w:space="0" w:color="auto"/>
                                            <w:right w:val="none" w:sz="0" w:space="0" w:color="auto"/>
                                          </w:divBdr>
                                          <w:divsChild>
                                            <w:div w:id="584071350">
                                              <w:marLeft w:val="0"/>
                                              <w:marRight w:val="0"/>
                                              <w:marTop w:val="0"/>
                                              <w:marBottom w:val="0"/>
                                              <w:divBdr>
                                                <w:top w:val="none" w:sz="0" w:space="0" w:color="auto"/>
                                                <w:left w:val="none" w:sz="0" w:space="0" w:color="auto"/>
                                                <w:bottom w:val="none" w:sz="0" w:space="0" w:color="auto"/>
                                                <w:right w:val="none" w:sz="0" w:space="0" w:color="auto"/>
                                              </w:divBdr>
                                              <w:divsChild>
                                                <w:div w:id="115665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33046">
                                          <w:marLeft w:val="30"/>
                                          <w:marRight w:val="30"/>
                                          <w:marTop w:val="0"/>
                                          <w:marBottom w:val="0"/>
                                          <w:divBdr>
                                            <w:top w:val="none" w:sz="0" w:space="0" w:color="auto"/>
                                            <w:left w:val="none" w:sz="0" w:space="0" w:color="auto"/>
                                            <w:bottom w:val="none" w:sz="0" w:space="0" w:color="auto"/>
                                            <w:right w:val="none" w:sz="0" w:space="0" w:color="auto"/>
                                          </w:divBdr>
                                          <w:divsChild>
                                            <w:div w:id="904216169">
                                              <w:marLeft w:val="0"/>
                                              <w:marRight w:val="0"/>
                                              <w:marTop w:val="0"/>
                                              <w:marBottom w:val="0"/>
                                              <w:divBdr>
                                                <w:top w:val="none" w:sz="0" w:space="0" w:color="auto"/>
                                                <w:left w:val="none" w:sz="0" w:space="0" w:color="auto"/>
                                                <w:bottom w:val="none" w:sz="0" w:space="0" w:color="auto"/>
                                                <w:right w:val="none" w:sz="0" w:space="0" w:color="auto"/>
                                              </w:divBdr>
                                              <w:divsChild>
                                                <w:div w:id="11309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371603">
                                          <w:marLeft w:val="30"/>
                                          <w:marRight w:val="30"/>
                                          <w:marTop w:val="0"/>
                                          <w:marBottom w:val="0"/>
                                          <w:divBdr>
                                            <w:top w:val="none" w:sz="0" w:space="0" w:color="auto"/>
                                            <w:left w:val="none" w:sz="0" w:space="0" w:color="auto"/>
                                            <w:bottom w:val="none" w:sz="0" w:space="0" w:color="auto"/>
                                            <w:right w:val="none" w:sz="0" w:space="0" w:color="auto"/>
                                          </w:divBdr>
                                          <w:divsChild>
                                            <w:div w:id="1480344624">
                                              <w:marLeft w:val="0"/>
                                              <w:marRight w:val="0"/>
                                              <w:marTop w:val="0"/>
                                              <w:marBottom w:val="0"/>
                                              <w:divBdr>
                                                <w:top w:val="none" w:sz="0" w:space="0" w:color="auto"/>
                                                <w:left w:val="none" w:sz="0" w:space="0" w:color="auto"/>
                                                <w:bottom w:val="none" w:sz="0" w:space="0" w:color="auto"/>
                                                <w:right w:val="none" w:sz="0" w:space="0" w:color="auto"/>
                                              </w:divBdr>
                                              <w:divsChild>
                                                <w:div w:id="18811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2267504">
              <w:marLeft w:val="0"/>
              <w:marRight w:val="0"/>
              <w:marTop w:val="0"/>
              <w:marBottom w:val="0"/>
              <w:divBdr>
                <w:top w:val="none" w:sz="0" w:space="0" w:color="auto"/>
                <w:left w:val="none" w:sz="0" w:space="0" w:color="auto"/>
                <w:bottom w:val="none" w:sz="0" w:space="0" w:color="auto"/>
                <w:right w:val="none" w:sz="0" w:space="0" w:color="auto"/>
              </w:divBdr>
              <w:divsChild>
                <w:div w:id="682436513">
                  <w:marLeft w:val="0"/>
                  <w:marRight w:val="0"/>
                  <w:marTop w:val="0"/>
                  <w:marBottom w:val="0"/>
                  <w:divBdr>
                    <w:top w:val="none" w:sz="0" w:space="0" w:color="auto"/>
                    <w:left w:val="none" w:sz="0" w:space="0" w:color="auto"/>
                    <w:bottom w:val="none" w:sz="0" w:space="0" w:color="auto"/>
                    <w:right w:val="none" w:sz="0" w:space="0" w:color="auto"/>
                  </w:divBdr>
                  <w:divsChild>
                    <w:div w:id="313603272">
                      <w:marLeft w:val="0"/>
                      <w:marRight w:val="0"/>
                      <w:marTop w:val="0"/>
                      <w:marBottom w:val="0"/>
                      <w:divBdr>
                        <w:top w:val="none" w:sz="0" w:space="0" w:color="auto"/>
                        <w:left w:val="none" w:sz="0" w:space="0" w:color="auto"/>
                        <w:bottom w:val="none" w:sz="0" w:space="0" w:color="auto"/>
                        <w:right w:val="none" w:sz="0" w:space="0" w:color="auto"/>
                      </w:divBdr>
                      <w:divsChild>
                        <w:div w:id="1308432062">
                          <w:marLeft w:val="0"/>
                          <w:marRight w:val="0"/>
                          <w:marTop w:val="0"/>
                          <w:marBottom w:val="0"/>
                          <w:divBdr>
                            <w:top w:val="none" w:sz="0" w:space="0" w:color="auto"/>
                            <w:left w:val="none" w:sz="0" w:space="0" w:color="auto"/>
                            <w:bottom w:val="none" w:sz="0" w:space="0" w:color="auto"/>
                            <w:right w:val="none" w:sz="0" w:space="0" w:color="auto"/>
                          </w:divBdr>
                          <w:divsChild>
                            <w:div w:id="139815050">
                              <w:marLeft w:val="0"/>
                              <w:marRight w:val="0"/>
                              <w:marTop w:val="0"/>
                              <w:marBottom w:val="0"/>
                              <w:divBdr>
                                <w:top w:val="none" w:sz="0" w:space="0" w:color="auto"/>
                                <w:left w:val="none" w:sz="0" w:space="0" w:color="auto"/>
                                <w:bottom w:val="none" w:sz="0" w:space="0" w:color="auto"/>
                                <w:right w:val="none" w:sz="0" w:space="0" w:color="auto"/>
                              </w:divBdr>
                            </w:div>
                            <w:div w:id="257098488">
                              <w:marLeft w:val="0"/>
                              <w:marRight w:val="0"/>
                              <w:marTop w:val="0"/>
                              <w:marBottom w:val="0"/>
                              <w:divBdr>
                                <w:top w:val="none" w:sz="0" w:space="0" w:color="auto"/>
                                <w:left w:val="none" w:sz="0" w:space="0" w:color="auto"/>
                                <w:bottom w:val="none" w:sz="0" w:space="0" w:color="auto"/>
                                <w:right w:val="none" w:sz="0" w:space="0" w:color="auto"/>
                              </w:divBdr>
                            </w:div>
                            <w:div w:id="663432889">
                              <w:marLeft w:val="0"/>
                              <w:marRight w:val="0"/>
                              <w:marTop w:val="0"/>
                              <w:marBottom w:val="0"/>
                              <w:divBdr>
                                <w:top w:val="none" w:sz="0" w:space="0" w:color="auto"/>
                                <w:left w:val="none" w:sz="0" w:space="0" w:color="auto"/>
                                <w:bottom w:val="none" w:sz="0" w:space="0" w:color="auto"/>
                                <w:right w:val="none" w:sz="0" w:space="0" w:color="auto"/>
                              </w:divBdr>
                            </w:div>
                            <w:div w:id="859006305">
                              <w:marLeft w:val="0"/>
                              <w:marRight w:val="0"/>
                              <w:marTop w:val="0"/>
                              <w:marBottom w:val="0"/>
                              <w:divBdr>
                                <w:top w:val="none" w:sz="0" w:space="0" w:color="auto"/>
                                <w:left w:val="none" w:sz="0" w:space="0" w:color="auto"/>
                                <w:bottom w:val="none" w:sz="0" w:space="0" w:color="auto"/>
                                <w:right w:val="none" w:sz="0" w:space="0" w:color="auto"/>
                              </w:divBdr>
                            </w:div>
                            <w:div w:id="1816800127">
                              <w:marLeft w:val="0"/>
                              <w:marRight w:val="0"/>
                              <w:marTop w:val="0"/>
                              <w:marBottom w:val="0"/>
                              <w:divBdr>
                                <w:top w:val="none" w:sz="0" w:space="0" w:color="auto"/>
                                <w:left w:val="none" w:sz="0" w:space="0" w:color="auto"/>
                                <w:bottom w:val="none" w:sz="0" w:space="0" w:color="auto"/>
                                <w:right w:val="none" w:sz="0" w:space="0" w:color="auto"/>
                              </w:divBdr>
                            </w:div>
                            <w:div w:id="2115204669">
                              <w:marLeft w:val="0"/>
                              <w:marRight w:val="0"/>
                              <w:marTop w:val="0"/>
                              <w:marBottom w:val="0"/>
                              <w:divBdr>
                                <w:top w:val="none" w:sz="0" w:space="0" w:color="auto"/>
                                <w:left w:val="none" w:sz="0" w:space="0" w:color="auto"/>
                                <w:bottom w:val="none" w:sz="0" w:space="0" w:color="auto"/>
                                <w:right w:val="none" w:sz="0" w:space="0" w:color="auto"/>
                              </w:divBdr>
                            </w:div>
                            <w:div w:id="214619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17">
                      <w:marLeft w:val="0"/>
                      <w:marRight w:val="0"/>
                      <w:marTop w:val="0"/>
                      <w:marBottom w:val="0"/>
                      <w:divBdr>
                        <w:top w:val="none" w:sz="0" w:space="0" w:color="auto"/>
                        <w:left w:val="none" w:sz="0" w:space="0" w:color="auto"/>
                        <w:bottom w:val="none" w:sz="0" w:space="0" w:color="auto"/>
                        <w:right w:val="none" w:sz="0" w:space="0" w:color="auto"/>
                      </w:divBdr>
                    </w:div>
                    <w:div w:id="1608346518">
                      <w:marLeft w:val="0"/>
                      <w:marRight w:val="0"/>
                      <w:marTop w:val="0"/>
                      <w:marBottom w:val="0"/>
                      <w:divBdr>
                        <w:top w:val="none" w:sz="0" w:space="0" w:color="auto"/>
                        <w:left w:val="none" w:sz="0" w:space="0" w:color="auto"/>
                        <w:bottom w:val="none" w:sz="0" w:space="0" w:color="auto"/>
                        <w:right w:val="none" w:sz="0" w:space="0" w:color="auto"/>
                      </w:divBdr>
                    </w:div>
                    <w:div w:id="1996296618">
                      <w:marLeft w:val="0"/>
                      <w:marRight w:val="0"/>
                      <w:marTop w:val="0"/>
                      <w:marBottom w:val="0"/>
                      <w:divBdr>
                        <w:top w:val="none" w:sz="0" w:space="0" w:color="auto"/>
                        <w:left w:val="none" w:sz="0" w:space="0" w:color="auto"/>
                        <w:bottom w:val="none" w:sz="0" w:space="0" w:color="auto"/>
                        <w:right w:val="none" w:sz="0" w:space="0" w:color="auto"/>
                      </w:divBdr>
                    </w:div>
                    <w:div w:id="200975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02877">
              <w:marLeft w:val="0"/>
              <w:marRight w:val="0"/>
              <w:marTop w:val="0"/>
              <w:marBottom w:val="0"/>
              <w:divBdr>
                <w:top w:val="none" w:sz="0" w:space="0" w:color="auto"/>
                <w:left w:val="none" w:sz="0" w:space="0" w:color="auto"/>
                <w:bottom w:val="none" w:sz="0" w:space="0" w:color="auto"/>
                <w:right w:val="none" w:sz="0" w:space="0" w:color="auto"/>
              </w:divBdr>
              <w:divsChild>
                <w:div w:id="16128138">
                  <w:marLeft w:val="0"/>
                  <w:marRight w:val="0"/>
                  <w:marTop w:val="0"/>
                  <w:marBottom w:val="0"/>
                  <w:divBdr>
                    <w:top w:val="none" w:sz="0" w:space="0" w:color="auto"/>
                    <w:left w:val="none" w:sz="0" w:space="0" w:color="auto"/>
                    <w:bottom w:val="none" w:sz="0" w:space="0" w:color="auto"/>
                    <w:right w:val="none" w:sz="0" w:space="0" w:color="auto"/>
                  </w:divBdr>
                  <w:divsChild>
                    <w:div w:id="653098137">
                      <w:marLeft w:val="0"/>
                      <w:marRight w:val="0"/>
                      <w:marTop w:val="0"/>
                      <w:marBottom w:val="0"/>
                      <w:divBdr>
                        <w:top w:val="none" w:sz="0" w:space="0" w:color="auto"/>
                        <w:left w:val="none" w:sz="0" w:space="0" w:color="auto"/>
                        <w:bottom w:val="none" w:sz="0" w:space="0" w:color="auto"/>
                        <w:right w:val="none" w:sz="0" w:space="0" w:color="auto"/>
                      </w:divBdr>
                    </w:div>
                    <w:div w:id="788088657">
                      <w:marLeft w:val="0"/>
                      <w:marRight w:val="0"/>
                      <w:marTop w:val="0"/>
                      <w:marBottom w:val="0"/>
                      <w:divBdr>
                        <w:top w:val="none" w:sz="0" w:space="0" w:color="auto"/>
                        <w:left w:val="none" w:sz="0" w:space="0" w:color="auto"/>
                        <w:bottom w:val="none" w:sz="0" w:space="0" w:color="auto"/>
                        <w:right w:val="none" w:sz="0" w:space="0" w:color="auto"/>
                      </w:divBdr>
                      <w:divsChild>
                        <w:div w:id="1392269943">
                          <w:marLeft w:val="0"/>
                          <w:marRight w:val="0"/>
                          <w:marTop w:val="0"/>
                          <w:marBottom w:val="0"/>
                          <w:divBdr>
                            <w:top w:val="none" w:sz="0" w:space="0" w:color="auto"/>
                            <w:left w:val="none" w:sz="0" w:space="0" w:color="auto"/>
                            <w:bottom w:val="none" w:sz="0" w:space="0" w:color="auto"/>
                            <w:right w:val="none" w:sz="0" w:space="0" w:color="auto"/>
                          </w:divBdr>
                          <w:divsChild>
                            <w:div w:id="222133672">
                              <w:marLeft w:val="0"/>
                              <w:marRight w:val="0"/>
                              <w:marTop w:val="0"/>
                              <w:marBottom w:val="0"/>
                              <w:divBdr>
                                <w:top w:val="none" w:sz="0" w:space="0" w:color="auto"/>
                                <w:left w:val="none" w:sz="0" w:space="0" w:color="auto"/>
                                <w:bottom w:val="none" w:sz="0" w:space="0" w:color="auto"/>
                                <w:right w:val="none" w:sz="0" w:space="0" w:color="auto"/>
                              </w:divBdr>
                              <w:divsChild>
                                <w:div w:id="1445685079">
                                  <w:marLeft w:val="0"/>
                                  <w:marRight w:val="0"/>
                                  <w:marTop w:val="0"/>
                                  <w:marBottom w:val="0"/>
                                  <w:divBdr>
                                    <w:top w:val="none" w:sz="0" w:space="0" w:color="auto"/>
                                    <w:left w:val="none" w:sz="0" w:space="0" w:color="auto"/>
                                    <w:bottom w:val="none" w:sz="0" w:space="0" w:color="auto"/>
                                    <w:right w:val="none" w:sz="0" w:space="0" w:color="auto"/>
                                  </w:divBdr>
                                  <w:divsChild>
                                    <w:div w:id="1596354049">
                                      <w:marLeft w:val="0"/>
                                      <w:marRight w:val="0"/>
                                      <w:marTop w:val="0"/>
                                      <w:marBottom w:val="0"/>
                                      <w:divBdr>
                                        <w:top w:val="none" w:sz="0" w:space="0" w:color="auto"/>
                                        <w:left w:val="none" w:sz="0" w:space="0" w:color="auto"/>
                                        <w:bottom w:val="none" w:sz="0" w:space="0" w:color="auto"/>
                                        <w:right w:val="none" w:sz="0" w:space="0" w:color="auto"/>
                                      </w:divBdr>
                                      <w:divsChild>
                                        <w:div w:id="278801590">
                                          <w:marLeft w:val="0"/>
                                          <w:marRight w:val="0"/>
                                          <w:marTop w:val="0"/>
                                          <w:marBottom w:val="0"/>
                                          <w:divBdr>
                                            <w:top w:val="none" w:sz="0" w:space="0" w:color="auto"/>
                                            <w:left w:val="none" w:sz="0" w:space="0" w:color="auto"/>
                                            <w:bottom w:val="none" w:sz="0" w:space="0" w:color="auto"/>
                                            <w:right w:val="none" w:sz="0" w:space="0" w:color="auto"/>
                                          </w:divBdr>
                                          <w:divsChild>
                                            <w:div w:id="76476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4939487">
              <w:marLeft w:val="0"/>
              <w:marRight w:val="0"/>
              <w:marTop w:val="0"/>
              <w:marBottom w:val="0"/>
              <w:divBdr>
                <w:top w:val="none" w:sz="0" w:space="0" w:color="auto"/>
                <w:left w:val="none" w:sz="0" w:space="0" w:color="auto"/>
                <w:bottom w:val="none" w:sz="0" w:space="0" w:color="auto"/>
                <w:right w:val="none" w:sz="0" w:space="0" w:color="auto"/>
              </w:divBdr>
            </w:div>
          </w:divsChild>
        </w:div>
        <w:div w:id="1663966129">
          <w:marLeft w:val="0"/>
          <w:marRight w:val="0"/>
          <w:marTop w:val="0"/>
          <w:marBottom w:val="0"/>
          <w:divBdr>
            <w:top w:val="none" w:sz="0" w:space="0" w:color="auto"/>
            <w:left w:val="none" w:sz="0" w:space="0" w:color="auto"/>
            <w:bottom w:val="none" w:sz="0" w:space="0" w:color="auto"/>
            <w:right w:val="none" w:sz="0" w:space="0" w:color="auto"/>
          </w:divBdr>
          <w:divsChild>
            <w:div w:id="353193251">
              <w:marLeft w:val="0"/>
              <w:marRight w:val="0"/>
              <w:marTop w:val="0"/>
              <w:marBottom w:val="0"/>
              <w:divBdr>
                <w:top w:val="none" w:sz="0" w:space="0" w:color="auto"/>
                <w:left w:val="none" w:sz="0" w:space="0" w:color="auto"/>
                <w:bottom w:val="none" w:sz="0" w:space="0" w:color="auto"/>
                <w:right w:val="none" w:sz="0" w:space="0" w:color="auto"/>
              </w:divBdr>
              <w:divsChild>
                <w:div w:id="558711513">
                  <w:marLeft w:val="0"/>
                  <w:marRight w:val="0"/>
                  <w:marTop w:val="0"/>
                  <w:marBottom w:val="0"/>
                  <w:divBdr>
                    <w:top w:val="none" w:sz="0" w:space="0" w:color="auto"/>
                    <w:left w:val="none" w:sz="0" w:space="0" w:color="auto"/>
                    <w:bottom w:val="none" w:sz="0" w:space="0" w:color="auto"/>
                    <w:right w:val="none" w:sz="0" w:space="0" w:color="auto"/>
                  </w:divBdr>
                  <w:divsChild>
                    <w:div w:id="1305623277">
                      <w:marLeft w:val="0"/>
                      <w:marRight w:val="0"/>
                      <w:marTop w:val="0"/>
                      <w:marBottom w:val="0"/>
                      <w:divBdr>
                        <w:top w:val="none" w:sz="0" w:space="0" w:color="auto"/>
                        <w:left w:val="none" w:sz="0" w:space="0" w:color="auto"/>
                        <w:bottom w:val="none" w:sz="0" w:space="0" w:color="auto"/>
                        <w:right w:val="none" w:sz="0" w:space="0" w:color="auto"/>
                      </w:divBdr>
                      <w:divsChild>
                        <w:div w:id="104623371">
                          <w:marLeft w:val="0"/>
                          <w:marRight w:val="0"/>
                          <w:marTop w:val="0"/>
                          <w:marBottom w:val="0"/>
                          <w:divBdr>
                            <w:top w:val="none" w:sz="0" w:space="0" w:color="auto"/>
                            <w:left w:val="none" w:sz="0" w:space="0" w:color="auto"/>
                            <w:bottom w:val="none" w:sz="0" w:space="0" w:color="auto"/>
                            <w:right w:val="none" w:sz="0" w:space="0" w:color="auto"/>
                          </w:divBdr>
                          <w:divsChild>
                            <w:div w:id="360781772">
                              <w:marLeft w:val="0"/>
                              <w:marRight w:val="0"/>
                              <w:marTop w:val="0"/>
                              <w:marBottom w:val="0"/>
                              <w:divBdr>
                                <w:top w:val="none" w:sz="0" w:space="0" w:color="auto"/>
                                <w:left w:val="none" w:sz="0" w:space="0" w:color="auto"/>
                                <w:bottom w:val="none" w:sz="0" w:space="0" w:color="auto"/>
                                <w:right w:val="none" w:sz="0" w:space="0" w:color="auto"/>
                              </w:divBdr>
                              <w:divsChild>
                                <w:div w:id="273682390">
                                  <w:marLeft w:val="0"/>
                                  <w:marRight w:val="0"/>
                                  <w:marTop w:val="0"/>
                                  <w:marBottom w:val="0"/>
                                  <w:divBdr>
                                    <w:top w:val="none" w:sz="0" w:space="0" w:color="auto"/>
                                    <w:left w:val="none" w:sz="0" w:space="0" w:color="auto"/>
                                    <w:bottom w:val="none" w:sz="0" w:space="0" w:color="auto"/>
                                    <w:right w:val="none" w:sz="0" w:space="0" w:color="auto"/>
                                  </w:divBdr>
                                  <w:divsChild>
                                    <w:div w:id="60989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730223">
                          <w:marLeft w:val="0"/>
                          <w:marRight w:val="0"/>
                          <w:marTop w:val="0"/>
                          <w:marBottom w:val="0"/>
                          <w:divBdr>
                            <w:top w:val="none" w:sz="0" w:space="0" w:color="auto"/>
                            <w:left w:val="none" w:sz="0" w:space="0" w:color="auto"/>
                            <w:bottom w:val="none" w:sz="0" w:space="0" w:color="auto"/>
                            <w:right w:val="none" w:sz="0" w:space="0" w:color="auto"/>
                          </w:divBdr>
                          <w:divsChild>
                            <w:div w:id="1888838537">
                              <w:marLeft w:val="0"/>
                              <w:marRight w:val="0"/>
                              <w:marTop w:val="0"/>
                              <w:marBottom w:val="0"/>
                              <w:divBdr>
                                <w:top w:val="none" w:sz="0" w:space="0" w:color="auto"/>
                                <w:left w:val="none" w:sz="0" w:space="0" w:color="auto"/>
                                <w:bottom w:val="none" w:sz="0" w:space="0" w:color="auto"/>
                                <w:right w:val="none" w:sz="0" w:space="0" w:color="auto"/>
                              </w:divBdr>
                              <w:divsChild>
                                <w:div w:id="95833273">
                                  <w:marLeft w:val="0"/>
                                  <w:marRight w:val="0"/>
                                  <w:marTop w:val="0"/>
                                  <w:marBottom w:val="0"/>
                                  <w:divBdr>
                                    <w:top w:val="none" w:sz="0" w:space="0" w:color="auto"/>
                                    <w:left w:val="none" w:sz="0" w:space="0" w:color="auto"/>
                                    <w:bottom w:val="none" w:sz="0" w:space="0" w:color="auto"/>
                                    <w:right w:val="none" w:sz="0" w:space="0" w:color="auto"/>
                                  </w:divBdr>
                                  <w:divsChild>
                                    <w:div w:id="137129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16923">
                          <w:marLeft w:val="0"/>
                          <w:marRight w:val="0"/>
                          <w:marTop w:val="0"/>
                          <w:marBottom w:val="0"/>
                          <w:divBdr>
                            <w:top w:val="none" w:sz="0" w:space="0" w:color="auto"/>
                            <w:left w:val="none" w:sz="0" w:space="0" w:color="auto"/>
                            <w:bottom w:val="none" w:sz="0" w:space="0" w:color="auto"/>
                            <w:right w:val="none" w:sz="0" w:space="0" w:color="auto"/>
                          </w:divBdr>
                          <w:divsChild>
                            <w:div w:id="1347712181">
                              <w:marLeft w:val="0"/>
                              <w:marRight w:val="0"/>
                              <w:marTop w:val="0"/>
                              <w:marBottom w:val="0"/>
                              <w:divBdr>
                                <w:top w:val="none" w:sz="0" w:space="0" w:color="auto"/>
                                <w:left w:val="none" w:sz="0" w:space="0" w:color="auto"/>
                                <w:bottom w:val="none" w:sz="0" w:space="0" w:color="auto"/>
                                <w:right w:val="none" w:sz="0" w:space="0" w:color="auto"/>
                              </w:divBdr>
                              <w:divsChild>
                                <w:div w:id="664165174">
                                  <w:marLeft w:val="0"/>
                                  <w:marRight w:val="0"/>
                                  <w:marTop w:val="0"/>
                                  <w:marBottom w:val="0"/>
                                  <w:divBdr>
                                    <w:top w:val="none" w:sz="0" w:space="0" w:color="auto"/>
                                    <w:left w:val="none" w:sz="0" w:space="0" w:color="auto"/>
                                    <w:bottom w:val="none" w:sz="0" w:space="0" w:color="auto"/>
                                    <w:right w:val="none" w:sz="0" w:space="0" w:color="auto"/>
                                  </w:divBdr>
                                  <w:divsChild>
                                    <w:div w:id="146893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DEF60-CFBF-40D9-AFC9-121A1248E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16</Pages>
  <Words>4384</Words>
  <Characters>28019</Characters>
  <Application>Microsoft Office Word</Application>
  <DocSecurity>0</DocSecurity>
  <Lines>233</Lines>
  <Paragraphs>64</Paragraphs>
  <ScaleCrop>false</ScaleCrop>
  <HeadingPairs>
    <vt:vector size="2" baseType="variant">
      <vt:variant>
        <vt:lpstr>Title</vt:lpstr>
      </vt:variant>
      <vt:variant>
        <vt:i4>1</vt:i4>
      </vt:variant>
    </vt:vector>
  </HeadingPairs>
  <TitlesOfParts>
    <vt:vector size="1" baseType="lpstr">
      <vt:lpstr>BUPATI KENDAL</vt:lpstr>
    </vt:vector>
  </TitlesOfParts>
  <Company>Microsoft</Company>
  <LinksUpToDate>false</LinksUpToDate>
  <CharactersWithSpaces>32339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BUPATI KENDAL</dc:title>
  <dc:subject/>
  <dc:creator>Bidang Program</dc:creator>
  <cp:keywords/>
  <cp:lastModifiedBy>Windows User</cp:lastModifiedBy>
  <cp:revision>196</cp:revision>
  <cp:lastPrinted>2025-10-02T05:51:00Z</cp:lastPrinted>
  <dcterms:created xsi:type="dcterms:W3CDTF">2025-10-20T07:40:00Z</dcterms:created>
  <dcterms:modified xsi:type="dcterms:W3CDTF">2026-10-13T06:25:00Z</dcterms:modified>
</cp:coreProperties>
</file>